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54" w:rsidRDefault="00C63554" w:rsidP="00C63554">
      <w:pPr>
        <w:jc w:val="center"/>
        <w:rPr>
          <w:rFonts w:ascii="Century Gothic" w:hAnsi="Century Gothic"/>
          <w:b/>
          <w:color w:val="595959" w:themeColor="text1" w:themeTint="A6"/>
          <w:sz w:val="56"/>
        </w:rPr>
      </w:pPr>
    </w:p>
    <w:p w:rsidR="00C63554" w:rsidRDefault="00C63554" w:rsidP="00C63554">
      <w:pPr>
        <w:jc w:val="center"/>
        <w:rPr>
          <w:rFonts w:ascii="Century Gothic" w:hAnsi="Century Gothic"/>
          <w:b/>
          <w:color w:val="595959" w:themeColor="text1" w:themeTint="A6"/>
          <w:sz w:val="56"/>
        </w:rPr>
      </w:pPr>
    </w:p>
    <w:p w:rsidR="00C63554" w:rsidRDefault="00C63554" w:rsidP="00C63554">
      <w:pPr>
        <w:jc w:val="center"/>
        <w:rPr>
          <w:rFonts w:ascii="Century Gothic" w:hAnsi="Century Gothic"/>
          <w:color w:val="595959" w:themeColor="text1" w:themeTint="A6"/>
          <w:sz w:val="56"/>
        </w:rPr>
      </w:pPr>
    </w:p>
    <w:p w:rsidR="00C63554" w:rsidRDefault="00C63554" w:rsidP="00C63554">
      <w:pPr>
        <w:jc w:val="center"/>
        <w:rPr>
          <w:rFonts w:ascii="Century Gothic" w:hAnsi="Century Gothic"/>
          <w:color w:val="595959" w:themeColor="text1" w:themeTint="A6"/>
          <w:sz w:val="56"/>
        </w:rPr>
      </w:pPr>
    </w:p>
    <w:p w:rsidR="00C63554" w:rsidRDefault="00C63554" w:rsidP="00C63554">
      <w:pPr>
        <w:jc w:val="center"/>
        <w:rPr>
          <w:rFonts w:ascii="Century Gothic" w:hAnsi="Century Gothic"/>
          <w:color w:val="595959" w:themeColor="text1" w:themeTint="A6"/>
          <w:sz w:val="56"/>
        </w:rPr>
      </w:pPr>
    </w:p>
    <w:p w:rsidR="00C63554" w:rsidRPr="008758D1" w:rsidRDefault="00C63554" w:rsidP="00C63554">
      <w:pPr>
        <w:jc w:val="center"/>
        <w:rPr>
          <w:rFonts w:ascii="Century Gothic" w:hAnsi="Century Gothic"/>
          <w:color w:val="595959" w:themeColor="text1" w:themeTint="A6"/>
          <w:sz w:val="76"/>
        </w:rPr>
      </w:pPr>
      <w:r w:rsidRPr="008758D1">
        <w:rPr>
          <w:rFonts w:ascii="Century Gothic" w:hAnsi="Century Gothic"/>
          <w:color w:val="595959" w:themeColor="text1" w:themeTint="A6"/>
          <w:sz w:val="76"/>
        </w:rPr>
        <w:t>Project Closeout</w:t>
      </w:r>
    </w:p>
    <w:p w:rsidR="00C63554" w:rsidRDefault="00C63554" w:rsidP="00C63554">
      <w:pPr>
        <w:jc w:val="center"/>
        <w:rPr>
          <w:rFonts w:asciiTheme="majorHAnsi" w:hAnsiTheme="majorHAnsi"/>
          <w:sz w:val="52"/>
        </w:rPr>
      </w:pPr>
    </w:p>
    <w:p w:rsidR="00C63554" w:rsidRPr="0091053E" w:rsidRDefault="00C63554" w:rsidP="00C63554">
      <w:pPr>
        <w:jc w:val="center"/>
        <w:rPr>
          <w:rFonts w:ascii="Garamond" w:hAnsi="Garamond"/>
          <w:sz w:val="36"/>
        </w:rPr>
      </w:pPr>
      <w:r w:rsidRPr="0091053E">
        <w:rPr>
          <w:rFonts w:ascii="Garamond" w:hAnsi="Garamond"/>
          <w:sz w:val="36"/>
        </w:rPr>
        <w:t>Designing an Electronic Performance Support System (EPSS)</w:t>
      </w:r>
    </w:p>
    <w:p w:rsidR="00C63554" w:rsidRPr="00BD0964" w:rsidRDefault="00C63554" w:rsidP="00C63554">
      <w:pPr>
        <w:pStyle w:val="Name"/>
        <w:spacing w:before="0" w:after="0"/>
        <w:jc w:val="center"/>
        <w:rPr>
          <w:rFonts w:asciiTheme="minorHAnsi" w:hAnsiTheme="minorHAnsi"/>
          <w:color w:val="404040" w:themeColor="text1" w:themeTint="BF"/>
        </w:rPr>
      </w:pPr>
    </w:p>
    <w:p w:rsidR="00C63554" w:rsidRPr="00BD0964" w:rsidRDefault="00C63554" w:rsidP="00C63554">
      <w:pPr>
        <w:pStyle w:val="Name"/>
        <w:jc w:val="center"/>
        <w:rPr>
          <w:color w:val="404040" w:themeColor="text1" w:themeTint="BF"/>
          <w:sz w:val="28"/>
        </w:rPr>
      </w:pPr>
      <w:r>
        <w:rPr>
          <w:color w:val="404040" w:themeColor="text1" w:themeTint="BF"/>
          <w:sz w:val="28"/>
        </w:rPr>
        <w:t>f</w:t>
      </w:r>
      <w:r w:rsidRPr="00BD0964">
        <w:rPr>
          <w:color w:val="404040" w:themeColor="text1" w:themeTint="BF"/>
          <w:sz w:val="28"/>
        </w:rPr>
        <w:t>or</w:t>
      </w:r>
    </w:p>
    <w:p w:rsidR="00C63554" w:rsidRPr="00BD0964" w:rsidRDefault="00C63554" w:rsidP="00C63554">
      <w:pPr>
        <w:pStyle w:val="Name"/>
        <w:spacing w:before="0" w:after="0"/>
        <w:jc w:val="center"/>
        <w:rPr>
          <w:color w:val="404040" w:themeColor="text1" w:themeTint="BF"/>
          <w:sz w:val="28"/>
        </w:rPr>
      </w:pPr>
    </w:p>
    <w:sdt>
      <w:sdtPr>
        <w:rPr>
          <w:rFonts w:ascii="Calibri" w:hAnsi="Calibri"/>
          <w:color w:val="008000"/>
          <w:sz w:val="96"/>
        </w:rPr>
        <w:alias w:val="Company Name"/>
        <w:tag w:val=""/>
        <w:id w:val="-1968396095"/>
        <w:placeholder>
          <w:docPart w:val="18A4964022ABD04188DB31E6AFF7671A"/>
        </w:placeholder>
        <w:dataBinding w:prefixMappings="xmlns:ns0='http://schemas.openxmlformats.org/officeDocument/2006/extended-properties' " w:xpath="/ns0:Properties[1]/ns0:Company[1]" w:storeItemID="{6668398D-A668-4E3E-A5EB-62B293D839F1}"/>
        <w:text/>
      </w:sdtPr>
      <w:sdtContent>
        <w:p w:rsidR="00C63554" w:rsidRPr="00C63554" w:rsidRDefault="00C63554" w:rsidP="00C63554">
          <w:pPr>
            <w:pStyle w:val="Name"/>
            <w:jc w:val="center"/>
            <w:rPr>
              <w:rFonts w:asciiTheme="minorHAnsi" w:eastAsiaTheme="minorEastAsia" w:hAnsiTheme="minorHAnsi" w:cstheme="minorBidi"/>
              <w:color w:val="FF6600"/>
              <w:sz w:val="72"/>
              <w:szCs w:val="24"/>
            </w:rPr>
          </w:pPr>
          <w:r w:rsidRPr="008758D1">
            <w:rPr>
              <w:rFonts w:ascii="Calibri" w:hAnsi="Calibri"/>
              <w:color w:val="008000"/>
              <w:sz w:val="96"/>
            </w:rPr>
            <w:t>WidgetMart</w:t>
          </w:r>
        </w:p>
      </w:sdtContent>
    </w:sdt>
    <w:p w:rsidR="00C63554" w:rsidRPr="007164B0" w:rsidRDefault="00C63554" w:rsidP="00C63554">
      <w:pPr>
        <w:pStyle w:val="Name"/>
        <w:spacing w:before="0" w:after="0"/>
        <w:jc w:val="center"/>
        <w:rPr>
          <w:rFonts w:asciiTheme="minorHAnsi" w:hAnsiTheme="minorHAnsi"/>
          <w:color w:val="595959" w:themeColor="text1" w:themeTint="A6"/>
          <w:sz w:val="28"/>
        </w:rPr>
      </w:pPr>
      <w:r w:rsidRPr="007164B0">
        <w:rPr>
          <w:rFonts w:asciiTheme="minorHAnsi" w:hAnsiTheme="minorHAnsi"/>
          <w:color w:val="595959" w:themeColor="text1" w:themeTint="A6"/>
          <w:sz w:val="28"/>
        </w:rPr>
        <w:t>2345 London Avenue</w:t>
      </w:r>
    </w:p>
    <w:p w:rsidR="00C63554" w:rsidRPr="007164B0" w:rsidRDefault="00C63554" w:rsidP="00C63554">
      <w:pPr>
        <w:pStyle w:val="Name"/>
        <w:spacing w:before="0" w:after="0"/>
        <w:jc w:val="center"/>
        <w:rPr>
          <w:rFonts w:asciiTheme="minorHAnsi" w:hAnsiTheme="minorHAnsi"/>
          <w:color w:val="595959" w:themeColor="text1" w:themeTint="A6"/>
          <w:sz w:val="28"/>
        </w:rPr>
      </w:pPr>
      <w:r w:rsidRPr="007164B0">
        <w:rPr>
          <w:rFonts w:asciiTheme="minorHAnsi" w:hAnsiTheme="minorHAnsi"/>
          <w:color w:val="595959" w:themeColor="text1" w:themeTint="A6"/>
          <w:sz w:val="28"/>
        </w:rPr>
        <w:t>London, NJ  00001</w:t>
      </w:r>
    </w:p>
    <w:p w:rsidR="00C63554" w:rsidRPr="007164B0" w:rsidRDefault="00C63554" w:rsidP="00C63554">
      <w:pPr>
        <w:pStyle w:val="Name"/>
        <w:jc w:val="center"/>
        <w:rPr>
          <w:rFonts w:asciiTheme="minorHAnsi" w:hAnsiTheme="minorHAnsi"/>
          <w:color w:val="595959" w:themeColor="text1" w:themeTint="A6"/>
          <w:sz w:val="28"/>
        </w:rPr>
      </w:pPr>
    </w:p>
    <w:p w:rsidR="00C63554" w:rsidRPr="007164B0" w:rsidRDefault="00C63554" w:rsidP="00C63554">
      <w:pPr>
        <w:pStyle w:val="Name"/>
        <w:jc w:val="center"/>
        <w:rPr>
          <w:rFonts w:asciiTheme="minorHAnsi" w:hAnsiTheme="minorHAnsi"/>
          <w:color w:val="595959" w:themeColor="text1" w:themeTint="A6"/>
          <w:sz w:val="28"/>
        </w:rPr>
      </w:pPr>
      <w:r>
        <w:rPr>
          <w:rFonts w:asciiTheme="minorHAnsi" w:hAnsiTheme="minorHAnsi"/>
          <w:color w:val="595959" w:themeColor="text1" w:themeTint="A6"/>
          <w:sz w:val="28"/>
        </w:rPr>
        <w:t>April 20, 2013</w:t>
      </w:r>
    </w:p>
    <w:p w:rsidR="00C63554" w:rsidRDefault="00C63554" w:rsidP="00C63554">
      <w:pPr>
        <w:pStyle w:val="Name"/>
        <w:jc w:val="center"/>
        <w:rPr>
          <w:sz w:val="72"/>
        </w:rPr>
      </w:pPr>
    </w:p>
    <w:p w:rsidR="00C63554" w:rsidRDefault="00C63554" w:rsidP="00C63554">
      <w:pPr>
        <w:jc w:val="center"/>
      </w:pPr>
      <w:r>
        <w:br w:type="page"/>
      </w:r>
    </w:p>
    <w:p w:rsidR="00C63554" w:rsidRDefault="00C63554" w:rsidP="00C63554">
      <w:pPr>
        <w:jc w:val="center"/>
        <w:rPr>
          <w:b/>
          <w:smallCaps/>
          <w:color w:val="404040" w:themeColor="text1" w:themeTint="BF"/>
          <w:sz w:val="36"/>
          <w:szCs w:val="36"/>
        </w:rPr>
      </w:pPr>
    </w:p>
    <w:p w:rsidR="00C63554" w:rsidRDefault="00C63554" w:rsidP="00C63554">
      <w:pPr>
        <w:jc w:val="center"/>
        <w:rPr>
          <w:b/>
          <w:smallCaps/>
          <w:color w:val="404040" w:themeColor="text1" w:themeTint="BF"/>
          <w:sz w:val="36"/>
          <w:szCs w:val="36"/>
        </w:rPr>
      </w:pPr>
    </w:p>
    <w:p w:rsidR="00C63554" w:rsidRPr="003D12CE" w:rsidRDefault="00C63554" w:rsidP="00C63554">
      <w:pPr>
        <w:pStyle w:val="Name"/>
        <w:jc w:val="center"/>
        <w:rPr>
          <w:rFonts w:ascii="Century Gothic" w:hAnsi="Century Gothic"/>
          <w:color w:val="595959" w:themeColor="text1" w:themeTint="A6"/>
          <w:sz w:val="72"/>
        </w:rPr>
      </w:pPr>
      <w:r w:rsidRPr="0099427D">
        <w:rPr>
          <w:rFonts w:ascii="Century Gothic" w:hAnsi="Century Gothic"/>
          <w:color w:val="595959" w:themeColor="text1" w:themeTint="A6"/>
          <w:sz w:val="72"/>
        </w:rPr>
        <w:t>Table of Contents</w:t>
      </w:r>
    </w:p>
    <w:p w:rsidR="00C63554" w:rsidRDefault="00C63554" w:rsidP="00C63554">
      <w:pPr>
        <w:jc w:val="center"/>
        <w:rPr>
          <w:b/>
          <w:smallCaps/>
          <w:color w:val="404040" w:themeColor="text1" w:themeTint="BF"/>
          <w:sz w:val="36"/>
          <w:szCs w:val="36"/>
        </w:rPr>
      </w:pPr>
    </w:p>
    <w:p w:rsidR="00C63554" w:rsidRDefault="00C63554" w:rsidP="00C63554">
      <w:pPr>
        <w:jc w:val="center"/>
        <w:rPr>
          <w:b/>
          <w:smallCaps/>
          <w:color w:val="404040" w:themeColor="text1" w:themeTint="BF"/>
          <w:sz w:val="36"/>
          <w:szCs w:val="36"/>
        </w:rPr>
      </w:pPr>
    </w:p>
    <w:p w:rsidR="00C63554" w:rsidRPr="00E93110" w:rsidRDefault="00C63554" w:rsidP="002A23B1">
      <w:pPr>
        <w:rPr>
          <w:rFonts w:ascii="Garamond" w:eastAsiaTheme="minorEastAsia" w:hAnsi="Garamond"/>
          <w:color w:val="000000"/>
          <w:sz w:val="26"/>
        </w:rPr>
      </w:pPr>
    </w:p>
    <w:tbl>
      <w:tblPr>
        <w:tblW w:w="0" w:type="auto"/>
        <w:tblBorders>
          <w:top w:val="nil"/>
          <w:left w:val="nil"/>
          <w:bottom w:val="nil"/>
          <w:right w:val="nil"/>
          <w:insideH w:val="single" w:sz="18" w:space="0" w:color="FFFFFF"/>
          <w:insideV w:val="single" w:sz="18" w:space="0" w:color="FFFFFF"/>
        </w:tblBorders>
        <w:tblLook w:val="00BF"/>
      </w:tblPr>
      <w:tblGrid>
        <w:gridCol w:w="7308"/>
        <w:gridCol w:w="1548"/>
      </w:tblGrid>
      <w:tr w:rsidR="006D04AB" w:rsidRPr="006D04AB">
        <w:trPr>
          <w:trHeight w:val="720"/>
        </w:trPr>
        <w:tc>
          <w:tcPr>
            <w:tcW w:w="7308" w:type="dxa"/>
            <w:shd w:val="pct20" w:color="000000" w:fill="FFFFFF"/>
          </w:tcPr>
          <w:p w:rsidR="006D04AB" w:rsidRPr="00DD41D4" w:rsidRDefault="005C1D5F" w:rsidP="002A23B1">
            <w:pPr>
              <w:rPr>
                <w:rFonts w:eastAsiaTheme="minorEastAsia"/>
                <w:color w:val="404040" w:themeColor="text1" w:themeTint="BF"/>
                <w:sz w:val="32"/>
              </w:rPr>
            </w:pPr>
            <w:hyperlink w:anchor="page3" w:history="1">
              <w:r w:rsidR="006D04AB" w:rsidRPr="00DD41D4">
                <w:rPr>
                  <w:rStyle w:val="Hyperlink"/>
                  <w:rFonts w:eastAsiaTheme="minorEastAsia"/>
                  <w:color w:val="404040" w:themeColor="text1" w:themeTint="BF"/>
                  <w:sz w:val="32"/>
                  <w:u w:val="none"/>
                </w:rPr>
                <w:t>Introduction</w:t>
              </w:r>
            </w:hyperlink>
          </w:p>
        </w:tc>
        <w:tc>
          <w:tcPr>
            <w:tcW w:w="1548" w:type="dxa"/>
            <w:shd w:val="pct20" w:color="000000" w:fill="FFFFFF"/>
          </w:tcPr>
          <w:p w:rsidR="006D04AB" w:rsidRPr="008772B3" w:rsidRDefault="006D04AB" w:rsidP="002A23B1">
            <w:pPr>
              <w:rPr>
                <w:rFonts w:eastAsiaTheme="minorEastAsia"/>
                <w:sz w:val="32"/>
              </w:rPr>
            </w:pPr>
            <w:r w:rsidRPr="008772B3">
              <w:rPr>
                <w:rFonts w:eastAsiaTheme="minorEastAsia"/>
                <w:sz w:val="32"/>
              </w:rPr>
              <w:t>p. 3</w:t>
            </w:r>
          </w:p>
        </w:tc>
      </w:tr>
      <w:tr w:rsidR="006D04AB" w:rsidRPr="006D04AB">
        <w:trPr>
          <w:trHeight w:val="720"/>
        </w:trPr>
        <w:tc>
          <w:tcPr>
            <w:tcW w:w="7308" w:type="dxa"/>
            <w:shd w:val="pct5" w:color="000000" w:fill="FFFFFF"/>
          </w:tcPr>
          <w:p w:rsidR="006D04AB" w:rsidRPr="00DD41D4" w:rsidRDefault="005C1D5F" w:rsidP="002A23B1">
            <w:pPr>
              <w:rPr>
                <w:rFonts w:eastAsiaTheme="minorEastAsia"/>
                <w:color w:val="404040" w:themeColor="text1" w:themeTint="BF"/>
                <w:sz w:val="32"/>
              </w:rPr>
            </w:pPr>
            <w:hyperlink w:anchor="page3a" w:history="1">
              <w:r w:rsidR="006D04AB" w:rsidRPr="00DD41D4">
                <w:rPr>
                  <w:rStyle w:val="Hyperlink"/>
                  <w:rFonts w:eastAsiaTheme="minorEastAsia"/>
                  <w:color w:val="404040" w:themeColor="text1" w:themeTint="BF"/>
                  <w:sz w:val="32"/>
                  <w:u w:val="none"/>
                </w:rPr>
                <w:t>Closeout Activities Matrix</w:t>
              </w:r>
            </w:hyperlink>
          </w:p>
        </w:tc>
        <w:tc>
          <w:tcPr>
            <w:tcW w:w="1548" w:type="dxa"/>
            <w:shd w:val="pct5" w:color="000000" w:fill="FFFFFF"/>
          </w:tcPr>
          <w:p w:rsidR="006D04AB" w:rsidRPr="008772B3" w:rsidRDefault="006D04AB" w:rsidP="002A23B1">
            <w:pPr>
              <w:rPr>
                <w:rFonts w:eastAsiaTheme="minorEastAsia"/>
                <w:sz w:val="32"/>
              </w:rPr>
            </w:pPr>
            <w:r w:rsidRPr="008772B3">
              <w:rPr>
                <w:rFonts w:eastAsiaTheme="minorEastAsia"/>
                <w:sz w:val="32"/>
              </w:rPr>
              <w:t>pp. 3-4</w:t>
            </w:r>
          </w:p>
        </w:tc>
      </w:tr>
      <w:tr w:rsidR="006D04AB" w:rsidRPr="006D04AB">
        <w:trPr>
          <w:trHeight w:val="720"/>
        </w:trPr>
        <w:tc>
          <w:tcPr>
            <w:tcW w:w="7308" w:type="dxa"/>
            <w:shd w:val="pct20" w:color="000000" w:fill="FFFFFF"/>
          </w:tcPr>
          <w:p w:rsidR="006D04AB" w:rsidRPr="00DD41D4" w:rsidRDefault="005C1D5F" w:rsidP="002A23B1">
            <w:pPr>
              <w:rPr>
                <w:rFonts w:eastAsiaTheme="minorEastAsia"/>
                <w:color w:val="404040" w:themeColor="text1" w:themeTint="BF"/>
                <w:sz w:val="32"/>
              </w:rPr>
            </w:pPr>
            <w:hyperlink w:anchor="page5" w:history="1">
              <w:r w:rsidR="006D04AB" w:rsidRPr="00DD41D4">
                <w:rPr>
                  <w:rStyle w:val="Hyperlink"/>
                  <w:rFonts w:eastAsiaTheme="minorEastAsia"/>
                  <w:color w:val="404040" w:themeColor="text1" w:themeTint="BF"/>
                  <w:sz w:val="32"/>
                  <w:u w:val="none"/>
                </w:rPr>
                <w:t>User Accounts and Passwords</w:t>
              </w:r>
            </w:hyperlink>
          </w:p>
        </w:tc>
        <w:tc>
          <w:tcPr>
            <w:tcW w:w="1548" w:type="dxa"/>
            <w:shd w:val="pct20" w:color="000000" w:fill="FFFFFF"/>
          </w:tcPr>
          <w:p w:rsidR="006D04AB" w:rsidRPr="008772B3" w:rsidRDefault="006D04AB" w:rsidP="002A23B1">
            <w:pPr>
              <w:rPr>
                <w:rFonts w:eastAsiaTheme="minorEastAsia"/>
                <w:sz w:val="32"/>
              </w:rPr>
            </w:pPr>
            <w:r w:rsidRPr="008772B3">
              <w:rPr>
                <w:rFonts w:eastAsiaTheme="minorEastAsia"/>
                <w:sz w:val="32"/>
              </w:rPr>
              <w:t>p. 5</w:t>
            </w:r>
          </w:p>
        </w:tc>
      </w:tr>
      <w:tr w:rsidR="006D04AB" w:rsidRPr="006D04AB">
        <w:trPr>
          <w:trHeight w:val="720"/>
        </w:trPr>
        <w:tc>
          <w:tcPr>
            <w:tcW w:w="7308" w:type="dxa"/>
            <w:shd w:val="pct5" w:color="000000" w:fill="FFFFFF"/>
          </w:tcPr>
          <w:p w:rsidR="006D04AB" w:rsidRPr="00DD41D4" w:rsidRDefault="005C1D5F" w:rsidP="002A23B1">
            <w:pPr>
              <w:rPr>
                <w:rFonts w:eastAsiaTheme="minorEastAsia"/>
                <w:color w:val="404040" w:themeColor="text1" w:themeTint="BF"/>
                <w:sz w:val="32"/>
              </w:rPr>
            </w:pPr>
            <w:hyperlink w:anchor="page5a" w:history="1">
              <w:r w:rsidR="006D04AB" w:rsidRPr="00DD41D4">
                <w:rPr>
                  <w:rStyle w:val="Hyperlink"/>
                  <w:rFonts w:eastAsiaTheme="minorEastAsia"/>
                  <w:color w:val="404040" w:themeColor="text1" w:themeTint="BF"/>
                  <w:sz w:val="32"/>
                  <w:u w:val="none"/>
                </w:rPr>
                <w:t>Post Project Review Process and Forms</w:t>
              </w:r>
            </w:hyperlink>
          </w:p>
        </w:tc>
        <w:tc>
          <w:tcPr>
            <w:tcW w:w="1548" w:type="dxa"/>
            <w:shd w:val="pct5" w:color="000000" w:fill="FFFFFF"/>
          </w:tcPr>
          <w:p w:rsidR="006D04AB" w:rsidRPr="008772B3" w:rsidRDefault="006D04AB" w:rsidP="002A23B1">
            <w:pPr>
              <w:rPr>
                <w:rFonts w:eastAsiaTheme="minorEastAsia"/>
                <w:sz w:val="32"/>
              </w:rPr>
            </w:pPr>
            <w:r w:rsidRPr="008772B3">
              <w:rPr>
                <w:rFonts w:eastAsiaTheme="minorEastAsia"/>
                <w:sz w:val="32"/>
              </w:rPr>
              <w:t>p. 5</w:t>
            </w:r>
          </w:p>
        </w:tc>
      </w:tr>
      <w:tr w:rsidR="006D04AB" w:rsidRPr="006D04AB">
        <w:trPr>
          <w:trHeight w:val="720"/>
        </w:trPr>
        <w:tc>
          <w:tcPr>
            <w:tcW w:w="7308" w:type="dxa"/>
            <w:shd w:val="pct20" w:color="000000" w:fill="FFFFFF"/>
          </w:tcPr>
          <w:p w:rsidR="006D04AB" w:rsidRPr="00DD41D4" w:rsidRDefault="005C1D5F" w:rsidP="006D04AB">
            <w:pPr>
              <w:ind w:left="720"/>
              <w:rPr>
                <w:rFonts w:eastAsiaTheme="minorEastAsia"/>
                <w:color w:val="404040" w:themeColor="text1" w:themeTint="BF"/>
                <w:sz w:val="32"/>
              </w:rPr>
            </w:pPr>
            <w:hyperlink w:anchor="page5b" w:history="1">
              <w:r w:rsidR="006D04AB" w:rsidRPr="00DD41D4">
                <w:rPr>
                  <w:rStyle w:val="Hyperlink"/>
                  <w:rFonts w:eastAsiaTheme="minorEastAsia"/>
                  <w:color w:val="404040" w:themeColor="text1" w:themeTint="BF"/>
                  <w:sz w:val="32"/>
                  <w:u w:val="none"/>
                </w:rPr>
                <w:t>Project Team Directory</w:t>
              </w:r>
            </w:hyperlink>
          </w:p>
        </w:tc>
        <w:tc>
          <w:tcPr>
            <w:tcW w:w="1548" w:type="dxa"/>
            <w:shd w:val="pct20" w:color="000000" w:fill="FFFFFF"/>
          </w:tcPr>
          <w:p w:rsidR="006D04AB" w:rsidRPr="008772B3" w:rsidRDefault="006D04AB" w:rsidP="002A23B1">
            <w:pPr>
              <w:rPr>
                <w:rFonts w:eastAsiaTheme="minorEastAsia"/>
                <w:sz w:val="32"/>
              </w:rPr>
            </w:pPr>
            <w:r w:rsidRPr="008772B3">
              <w:rPr>
                <w:rFonts w:eastAsiaTheme="minorEastAsia"/>
                <w:sz w:val="32"/>
              </w:rPr>
              <w:t>p. 5</w:t>
            </w:r>
          </w:p>
        </w:tc>
      </w:tr>
      <w:tr w:rsidR="006D04AB" w:rsidRPr="006D04AB">
        <w:trPr>
          <w:trHeight w:val="720"/>
        </w:trPr>
        <w:tc>
          <w:tcPr>
            <w:tcW w:w="7308" w:type="dxa"/>
            <w:shd w:val="pct5" w:color="000000" w:fill="FFFFFF"/>
          </w:tcPr>
          <w:p w:rsidR="006D04AB" w:rsidRPr="00DD41D4" w:rsidRDefault="005C1D5F" w:rsidP="006D04AB">
            <w:pPr>
              <w:ind w:left="720"/>
              <w:rPr>
                <w:rFonts w:eastAsiaTheme="minorEastAsia"/>
                <w:color w:val="404040" w:themeColor="text1" w:themeTint="BF"/>
                <w:sz w:val="32"/>
              </w:rPr>
            </w:pPr>
            <w:hyperlink w:anchor="page6" w:history="1">
              <w:r w:rsidR="006D04AB" w:rsidRPr="00DD41D4">
                <w:rPr>
                  <w:rStyle w:val="Hyperlink"/>
                  <w:rFonts w:eastAsiaTheme="minorEastAsia"/>
                  <w:color w:val="404040" w:themeColor="text1" w:themeTint="BF"/>
                  <w:sz w:val="32"/>
                  <w:u w:val="none"/>
                </w:rPr>
                <w:t>Project Deliverables</w:t>
              </w:r>
            </w:hyperlink>
          </w:p>
        </w:tc>
        <w:tc>
          <w:tcPr>
            <w:tcW w:w="1548" w:type="dxa"/>
            <w:shd w:val="pct5" w:color="000000" w:fill="FFFFFF"/>
          </w:tcPr>
          <w:p w:rsidR="006D04AB" w:rsidRPr="008772B3" w:rsidRDefault="006D04AB" w:rsidP="002A23B1">
            <w:pPr>
              <w:rPr>
                <w:rFonts w:eastAsiaTheme="minorEastAsia"/>
                <w:sz w:val="32"/>
              </w:rPr>
            </w:pPr>
            <w:r w:rsidRPr="008772B3">
              <w:rPr>
                <w:rFonts w:eastAsiaTheme="minorEastAsia"/>
                <w:sz w:val="32"/>
              </w:rPr>
              <w:t>p. 6</w:t>
            </w:r>
          </w:p>
        </w:tc>
      </w:tr>
      <w:tr w:rsidR="006D04AB" w:rsidRPr="006D04AB">
        <w:trPr>
          <w:trHeight w:val="720"/>
        </w:trPr>
        <w:tc>
          <w:tcPr>
            <w:tcW w:w="7308" w:type="dxa"/>
            <w:shd w:val="pct20" w:color="000000" w:fill="FFFFFF"/>
          </w:tcPr>
          <w:p w:rsidR="006D04AB" w:rsidRPr="00DD41D4" w:rsidRDefault="005C1D5F" w:rsidP="006D04AB">
            <w:pPr>
              <w:ind w:left="720"/>
              <w:rPr>
                <w:rFonts w:eastAsiaTheme="minorEastAsia"/>
                <w:color w:val="404040" w:themeColor="text1" w:themeTint="BF"/>
                <w:sz w:val="32"/>
              </w:rPr>
            </w:pPr>
            <w:hyperlink w:anchor="page6a" w:history="1">
              <w:r w:rsidR="006D04AB" w:rsidRPr="00DD41D4">
                <w:rPr>
                  <w:rStyle w:val="Hyperlink"/>
                  <w:rFonts w:eastAsiaTheme="minorEastAsia"/>
                  <w:color w:val="404040" w:themeColor="text1" w:themeTint="BF"/>
                  <w:sz w:val="32"/>
                  <w:u w:val="none"/>
                </w:rPr>
                <w:t>Project Costs</w:t>
              </w:r>
            </w:hyperlink>
          </w:p>
        </w:tc>
        <w:tc>
          <w:tcPr>
            <w:tcW w:w="1548" w:type="dxa"/>
            <w:shd w:val="pct20" w:color="000000" w:fill="FFFFFF"/>
          </w:tcPr>
          <w:p w:rsidR="006D04AB" w:rsidRPr="008772B3" w:rsidRDefault="006D04AB" w:rsidP="002A23B1">
            <w:pPr>
              <w:rPr>
                <w:rFonts w:eastAsiaTheme="minorEastAsia"/>
                <w:sz w:val="32"/>
              </w:rPr>
            </w:pPr>
            <w:r w:rsidRPr="008772B3">
              <w:rPr>
                <w:rFonts w:eastAsiaTheme="minorEastAsia"/>
                <w:sz w:val="32"/>
              </w:rPr>
              <w:t>p. 6</w:t>
            </w:r>
          </w:p>
        </w:tc>
      </w:tr>
      <w:tr w:rsidR="006D04AB" w:rsidRPr="006D04AB">
        <w:trPr>
          <w:trHeight w:val="720"/>
        </w:trPr>
        <w:tc>
          <w:tcPr>
            <w:tcW w:w="7308" w:type="dxa"/>
            <w:shd w:val="pct5" w:color="000000" w:fill="FFFFFF"/>
          </w:tcPr>
          <w:p w:rsidR="006D04AB" w:rsidRPr="00DD41D4" w:rsidRDefault="005C1D5F" w:rsidP="006D04AB">
            <w:pPr>
              <w:ind w:left="720"/>
              <w:rPr>
                <w:rFonts w:eastAsiaTheme="minorEastAsia"/>
                <w:color w:val="404040" w:themeColor="text1" w:themeTint="BF"/>
                <w:sz w:val="32"/>
              </w:rPr>
            </w:pPr>
            <w:hyperlink w:anchor="page6b" w:history="1">
              <w:r w:rsidR="006D04AB" w:rsidRPr="00DD41D4">
                <w:rPr>
                  <w:rStyle w:val="Hyperlink"/>
                  <w:rFonts w:eastAsiaTheme="minorEastAsia"/>
                  <w:color w:val="404040" w:themeColor="text1" w:themeTint="BF"/>
                  <w:sz w:val="32"/>
                  <w:u w:val="none"/>
                </w:rPr>
                <w:t>Project Schedule</w:t>
              </w:r>
            </w:hyperlink>
          </w:p>
        </w:tc>
        <w:tc>
          <w:tcPr>
            <w:tcW w:w="1548" w:type="dxa"/>
            <w:shd w:val="pct5" w:color="000000" w:fill="FFFFFF"/>
          </w:tcPr>
          <w:p w:rsidR="006D04AB" w:rsidRPr="008772B3" w:rsidRDefault="006D04AB" w:rsidP="002A23B1">
            <w:pPr>
              <w:rPr>
                <w:rFonts w:eastAsiaTheme="minorEastAsia"/>
                <w:sz w:val="32"/>
              </w:rPr>
            </w:pPr>
            <w:r w:rsidRPr="008772B3">
              <w:rPr>
                <w:rFonts w:eastAsiaTheme="minorEastAsia"/>
                <w:sz w:val="32"/>
              </w:rPr>
              <w:t>p. 6</w:t>
            </w:r>
          </w:p>
        </w:tc>
      </w:tr>
      <w:tr w:rsidR="006D04AB" w:rsidRPr="006D04AB">
        <w:trPr>
          <w:trHeight w:val="720"/>
        </w:trPr>
        <w:tc>
          <w:tcPr>
            <w:tcW w:w="7308" w:type="dxa"/>
            <w:shd w:val="pct20" w:color="000000" w:fill="FFFFFF"/>
          </w:tcPr>
          <w:p w:rsidR="006D04AB" w:rsidRPr="00DD41D4" w:rsidRDefault="005C1D5F" w:rsidP="006D04AB">
            <w:pPr>
              <w:ind w:left="720"/>
              <w:rPr>
                <w:rFonts w:eastAsiaTheme="minorEastAsia"/>
                <w:color w:val="404040" w:themeColor="text1" w:themeTint="BF"/>
                <w:sz w:val="32"/>
              </w:rPr>
            </w:pPr>
            <w:hyperlink w:anchor="page7" w:history="1">
              <w:r w:rsidR="006D04AB" w:rsidRPr="00DD41D4">
                <w:rPr>
                  <w:rStyle w:val="Hyperlink"/>
                  <w:rFonts w:eastAsiaTheme="minorEastAsia"/>
                  <w:color w:val="404040" w:themeColor="text1" w:themeTint="BF"/>
                  <w:sz w:val="32"/>
                  <w:u w:val="none"/>
                </w:rPr>
                <w:t>Lessons Learned</w:t>
              </w:r>
            </w:hyperlink>
          </w:p>
        </w:tc>
        <w:tc>
          <w:tcPr>
            <w:tcW w:w="1548" w:type="dxa"/>
            <w:shd w:val="pct20" w:color="000000" w:fill="FFFFFF"/>
          </w:tcPr>
          <w:p w:rsidR="006D04AB" w:rsidRPr="008772B3" w:rsidRDefault="006D04AB" w:rsidP="002A23B1">
            <w:pPr>
              <w:rPr>
                <w:rFonts w:eastAsiaTheme="minorEastAsia"/>
                <w:sz w:val="32"/>
              </w:rPr>
            </w:pPr>
            <w:r w:rsidRPr="008772B3">
              <w:rPr>
                <w:rFonts w:eastAsiaTheme="minorEastAsia"/>
                <w:sz w:val="32"/>
              </w:rPr>
              <w:t>p. 7</w:t>
            </w:r>
          </w:p>
        </w:tc>
      </w:tr>
      <w:tr w:rsidR="006D04AB" w:rsidRPr="006D04AB">
        <w:trPr>
          <w:trHeight w:val="720"/>
        </w:trPr>
        <w:tc>
          <w:tcPr>
            <w:tcW w:w="7308" w:type="dxa"/>
            <w:shd w:val="pct5" w:color="000000" w:fill="FFFFFF"/>
          </w:tcPr>
          <w:p w:rsidR="006D04AB" w:rsidRPr="00DD41D4" w:rsidRDefault="005C1D5F" w:rsidP="006D04AB">
            <w:pPr>
              <w:ind w:left="720"/>
              <w:rPr>
                <w:rFonts w:eastAsiaTheme="minorEastAsia"/>
                <w:color w:val="404040" w:themeColor="text1" w:themeTint="BF"/>
                <w:sz w:val="32"/>
              </w:rPr>
            </w:pPr>
            <w:hyperlink w:anchor="page8" w:history="1">
              <w:r w:rsidR="006D04AB" w:rsidRPr="00DD41D4">
                <w:rPr>
                  <w:rStyle w:val="Hyperlink"/>
                  <w:rFonts w:eastAsiaTheme="minorEastAsia"/>
                  <w:color w:val="404040" w:themeColor="text1" w:themeTint="BF"/>
                  <w:sz w:val="32"/>
                  <w:u w:val="none"/>
                </w:rPr>
                <w:t>Recommendations</w:t>
              </w:r>
            </w:hyperlink>
          </w:p>
        </w:tc>
        <w:tc>
          <w:tcPr>
            <w:tcW w:w="1548" w:type="dxa"/>
            <w:shd w:val="pct5" w:color="000000" w:fill="FFFFFF"/>
          </w:tcPr>
          <w:p w:rsidR="006D04AB" w:rsidRPr="008772B3" w:rsidRDefault="006D04AB" w:rsidP="002A23B1">
            <w:pPr>
              <w:rPr>
                <w:rFonts w:eastAsiaTheme="minorEastAsia"/>
                <w:sz w:val="32"/>
              </w:rPr>
            </w:pPr>
            <w:r w:rsidRPr="008772B3">
              <w:rPr>
                <w:rFonts w:eastAsiaTheme="minorEastAsia"/>
                <w:sz w:val="32"/>
              </w:rPr>
              <w:t>p. 8</w:t>
            </w:r>
          </w:p>
        </w:tc>
      </w:tr>
      <w:tr w:rsidR="006D04AB" w:rsidRPr="006D04AB">
        <w:trPr>
          <w:trHeight w:val="720"/>
        </w:trPr>
        <w:tc>
          <w:tcPr>
            <w:tcW w:w="7308" w:type="dxa"/>
            <w:shd w:val="pct20" w:color="000000" w:fill="FFFFFF"/>
          </w:tcPr>
          <w:p w:rsidR="006D04AB" w:rsidRPr="00DD41D4" w:rsidRDefault="005C1D5F" w:rsidP="002A23B1">
            <w:pPr>
              <w:rPr>
                <w:rFonts w:eastAsiaTheme="minorEastAsia"/>
                <w:color w:val="404040" w:themeColor="text1" w:themeTint="BF"/>
                <w:sz w:val="32"/>
              </w:rPr>
            </w:pPr>
            <w:hyperlink w:anchor="page9" w:history="1">
              <w:r w:rsidR="006D04AB" w:rsidRPr="00DD41D4">
                <w:rPr>
                  <w:rStyle w:val="Hyperlink"/>
                  <w:rFonts w:eastAsiaTheme="minorEastAsia"/>
                  <w:color w:val="404040" w:themeColor="text1" w:themeTint="BF"/>
                  <w:sz w:val="32"/>
                  <w:u w:val="none"/>
                </w:rPr>
                <w:t>Project Acceptance &amp; Sign off</w:t>
              </w:r>
            </w:hyperlink>
          </w:p>
        </w:tc>
        <w:tc>
          <w:tcPr>
            <w:tcW w:w="1548" w:type="dxa"/>
            <w:shd w:val="pct20" w:color="000000" w:fill="FFFFFF"/>
          </w:tcPr>
          <w:p w:rsidR="006D04AB" w:rsidRPr="008772B3" w:rsidRDefault="006D04AB" w:rsidP="002A23B1">
            <w:pPr>
              <w:rPr>
                <w:rFonts w:eastAsiaTheme="minorEastAsia"/>
                <w:sz w:val="32"/>
              </w:rPr>
            </w:pPr>
            <w:r w:rsidRPr="008772B3">
              <w:rPr>
                <w:rFonts w:eastAsiaTheme="minorEastAsia"/>
                <w:sz w:val="32"/>
              </w:rPr>
              <w:t>p. 9</w:t>
            </w:r>
          </w:p>
        </w:tc>
      </w:tr>
    </w:tbl>
    <w:p w:rsidR="00E93110" w:rsidRPr="00EE6397" w:rsidRDefault="00C63554" w:rsidP="002A23B1">
      <w:pPr>
        <w:rPr>
          <w:rFonts w:ascii="Century Gothic" w:eastAsiaTheme="minorEastAsia" w:hAnsi="Century Gothic"/>
          <w:b/>
          <w:color w:val="008000"/>
          <w:sz w:val="28"/>
        </w:rPr>
      </w:pPr>
      <w:r w:rsidRPr="00E93110">
        <w:rPr>
          <w:rFonts w:ascii="Garamond" w:eastAsiaTheme="minorEastAsia" w:hAnsi="Garamond"/>
          <w:color w:val="000000"/>
          <w:sz w:val="26"/>
        </w:rPr>
        <w:br w:type="page"/>
      </w:r>
      <w:bookmarkStart w:id="0" w:name="page3"/>
      <w:bookmarkEnd w:id="0"/>
      <w:r w:rsidR="00E93110" w:rsidRPr="00EE6397">
        <w:rPr>
          <w:rFonts w:ascii="Century Gothic" w:eastAsiaTheme="minorEastAsia" w:hAnsi="Century Gothic"/>
          <w:b/>
          <w:color w:val="008000"/>
          <w:sz w:val="28"/>
        </w:rPr>
        <w:t>Introduction</w:t>
      </w:r>
    </w:p>
    <w:p w:rsidR="00E93110" w:rsidRPr="006D04AB" w:rsidRDefault="00E93110" w:rsidP="002A23B1">
      <w:pPr>
        <w:rPr>
          <w:rFonts w:ascii="Garamond" w:eastAsiaTheme="minorEastAsia" w:hAnsi="Garamond"/>
          <w:color w:val="262626" w:themeColor="text1" w:themeTint="D9"/>
          <w:sz w:val="26"/>
        </w:rPr>
      </w:pPr>
    </w:p>
    <w:p w:rsidR="002A4695" w:rsidRPr="00E92CA6" w:rsidRDefault="00E93110"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 xml:space="preserve">This document contains a checklist of all activities required to properly closeout all </w:t>
      </w:r>
      <w:r w:rsidR="00AF197F" w:rsidRPr="00E92CA6">
        <w:rPr>
          <w:rFonts w:ascii="Garamond" w:eastAsiaTheme="minorEastAsia" w:hAnsi="Garamond"/>
          <w:color w:val="404040" w:themeColor="text1" w:themeTint="BF"/>
          <w:sz w:val="26"/>
        </w:rPr>
        <w:t xml:space="preserve">the </w:t>
      </w:r>
      <w:r w:rsidRPr="00E92CA6">
        <w:rPr>
          <w:rFonts w:ascii="Garamond" w:eastAsiaTheme="minorEastAsia" w:hAnsi="Garamond"/>
          <w:color w:val="404040" w:themeColor="text1" w:themeTint="BF"/>
          <w:sz w:val="26"/>
        </w:rPr>
        <w:t>five phases of WidgetMart’s Electronic Performance Support System design project</w:t>
      </w:r>
      <w:r w:rsidR="00210EEB" w:rsidRPr="00E92CA6">
        <w:rPr>
          <w:rFonts w:ascii="Garamond" w:eastAsiaTheme="minorEastAsia" w:hAnsi="Garamond"/>
          <w:color w:val="404040" w:themeColor="text1" w:themeTint="BF"/>
          <w:sz w:val="26"/>
        </w:rPr>
        <w:t xml:space="preserve"> (EPSS)</w:t>
      </w:r>
      <w:r w:rsidRPr="00E92CA6">
        <w:rPr>
          <w:rFonts w:ascii="Garamond" w:eastAsiaTheme="minorEastAsia" w:hAnsi="Garamond"/>
          <w:color w:val="404040" w:themeColor="text1" w:themeTint="BF"/>
          <w:sz w:val="26"/>
        </w:rPr>
        <w:t>.  In addition, specific forms are provided for closeout activities that require a more detailed process.</w:t>
      </w:r>
      <w:r w:rsidR="002A3FE7" w:rsidRPr="00E92CA6">
        <w:rPr>
          <w:rFonts w:ascii="Garamond" w:eastAsiaTheme="minorEastAsia" w:hAnsi="Garamond"/>
          <w:color w:val="404040" w:themeColor="text1" w:themeTint="BF"/>
          <w:sz w:val="26"/>
        </w:rPr>
        <w:t xml:space="preserve">  Since the project is still in progress most of the information in this document has not been completed.  </w:t>
      </w:r>
      <w:r w:rsidR="002A4695" w:rsidRPr="00E92CA6">
        <w:rPr>
          <w:rFonts w:ascii="Garamond" w:eastAsiaTheme="minorEastAsia" w:hAnsi="Garamond"/>
          <w:color w:val="404040" w:themeColor="text1" w:themeTint="BF"/>
          <w:sz w:val="26"/>
        </w:rPr>
        <w:t>All the closeout processes will be conducted once the project is completed.</w:t>
      </w:r>
    </w:p>
    <w:p w:rsidR="00E93110" w:rsidRPr="00E92CA6" w:rsidRDefault="00E93110" w:rsidP="002A23B1">
      <w:pPr>
        <w:rPr>
          <w:rFonts w:ascii="Garamond" w:eastAsiaTheme="minorEastAsia" w:hAnsi="Garamond"/>
          <w:color w:val="404040" w:themeColor="text1" w:themeTint="BF"/>
          <w:sz w:val="26"/>
        </w:rPr>
      </w:pPr>
    </w:p>
    <w:p w:rsidR="00E93110" w:rsidRPr="00E92CA6" w:rsidRDefault="00E93110" w:rsidP="00880905">
      <w:pPr>
        <w:jc w:val="center"/>
        <w:rPr>
          <w:rFonts w:ascii="Garamond" w:eastAsiaTheme="minorEastAsia" w:hAnsi="Garamond"/>
          <w:b/>
          <w:color w:val="404040" w:themeColor="text1" w:themeTint="BF"/>
          <w:sz w:val="28"/>
        </w:rPr>
      </w:pPr>
      <w:bookmarkStart w:id="1" w:name="page3a"/>
      <w:bookmarkEnd w:id="1"/>
      <w:r w:rsidRPr="00E92CA6">
        <w:rPr>
          <w:rFonts w:ascii="Garamond" w:eastAsiaTheme="minorEastAsia" w:hAnsi="Garamond"/>
          <w:b/>
          <w:color w:val="404040" w:themeColor="text1" w:themeTint="BF"/>
          <w:sz w:val="28"/>
        </w:rPr>
        <w:t>Closeout</w:t>
      </w:r>
      <w:r w:rsidR="00210EEB" w:rsidRPr="00E92CA6">
        <w:rPr>
          <w:rFonts w:ascii="Garamond" w:eastAsiaTheme="minorEastAsia" w:hAnsi="Garamond"/>
          <w:b/>
          <w:color w:val="404040" w:themeColor="text1" w:themeTint="BF"/>
          <w:sz w:val="28"/>
        </w:rPr>
        <w:t xml:space="preserve"> Activities Matrix</w:t>
      </w:r>
    </w:p>
    <w:p w:rsidR="00E93110" w:rsidRPr="00E92CA6" w:rsidRDefault="00E93110" w:rsidP="002A23B1">
      <w:pPr>
        <w:rPr>
          <w:rFonts w:ascii="Garamond" w:eastAsiaTheme="minorEastAsia" w:hAnsi="Garamond"/>
          <w:color w:val="404040" w:themeColor="text1" w:themeTint="BF"/>
          <w:sz w:val="26"/>
        </w:rPr>
      </w:pPr>
    </w:p>
    <w:tbl>
      <w:tblPr>
        <w:tblW w:w="9858" w:type="dxa"/>
        <w:tblCellSpacing w:w="20" w:type="dxa"/>
        <w:tblInd w:w="-26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BF"/>
      </w:tblPr>
      <w:tblGrid>
        <w:gridCol w:w="858"/>
        <w:gridCol w:w="5560"/>
        <w:gridCol w:w="3440"/>
      </w:tblGrid>
      <w:tr w:rsidR="00E93110" w:rsidRPr="00E92CA6">
        <w:trPr>
          <w:tblCellSpacing w:w="20" w:type="dxa"/>
        </w:trPr>
        <w:tc>
          <w:tcPr>
            <w:tcW w:w="798" w:type="dxa"/>
            <w:shd w:val="clear" w:color="auto" w:fill="F2F2F2" w:themeFill="background1" w:themeFillShade="F2"/>
          </w:tcPr>
          <w:p w:rsidR="00E93110" w:rsidRPr="00E92CA6" w:rsidRDefault="00E93110" w:rsidP="002A23B1">
            <w:pPr>
              <w:rPr>
                <w:rFonts w:ascii="Garamond" w:eastAsiaTheme="minorEastAsia" w:hAnsi="Garamond"/>
                <w:b/>
                <w:color w:val="404040" w:themeColor="text1" w:themeTint="BF"/>
                <w:sz w:val="26"/>
              </w:rPr>
            </w:pPr>
            <w:r w:rsidRPr="00E92CA6">
              <w:rPr>
                <w:rFonts w:ascii="Garamond" w:eastAsiaTheme="minorEastAsia" w:hAnsi="Garamond"/>
                <w:b/>
                <w:color w:val="404040" w:themeColor="text1" w:themeTint="BF"/>
                <w:sz w:val="26"/>
              </w:rPr>
              <w:t>No.</w:t>
            </w:r>
          </w:p>
        </w:tc>
        <w:tc>
          <w:tcPr>
            <w:tcW w:w="5520" w:type="dxa"/>
            <w:shd w:val="clear" w:color="auto" w:fill="F2F2F2" w:themeFill="background1" w:themeFillShade="F2"/>
          </w:tcPr>
          <w:p w:rsidR="00E93110" w:rsidRPr="00E92CA6" w:rsidRDefault="00E93110" w:rsidP="002A23B1">
            <w:pPr>
              <w:rPr>
                <w:rFonts w:ascii="Garamond" w:eastAsiaTheme="minorEastAsia" w:hAnsi="Garamond"/>
                <w:b/>
                <w:color w:val="404040" w:themeColor="text1" w:themeTint="BF"/>
                <w:sz w:val="26"/>
              </w:rPr>
            </w:pPr>
            <w:r w:rsidRPr="00E92CA6">
              <w:rPr>
                <w:rFonts w:ascii="Garamond" w:eastAsiaTheme="minorEastAsia" w:hAnsi="Garamond"/>
                <w:b/>
                <w:color w:val="404040" w:themeColor="text1" w:themeTint="BF"/>
                <w:sz w:val="26"/>
              </w:rPr>
              <w:t>Activity Name</w:t>
            </w:r>
          </w:p>
        </w:tc>
        <w:tc>
          <w:tcPr>
            <w:tcW w:w="3380" w:type="dxa"/>
            <w:shd w:val="clear" w:color="auto" w:fill="F2F2F2" w:themeFill="background1" w:themeFillShade="F2"/>
          </w:tcPr>
          <w:p w:rsidR="00E93110" w:rsidRPr="00E92CA6" w:rsidRDefault="00E93110" w:rsidP="002A23B1">
            <w:pPr>
              <w:rPr>
                <w:rFonts w:ascii="Garamond" w:eastAsiaTheme="minorEastAsia" w:hAnsi="Garamond"/>
                <w:b/>
                <w:color w:val="404040" w:themeColor="text1" w:themeTint="BF"/>
                <w:sz w:val="26"/>
              </w:rPr>
            </w:pPr>
            <w:r w:rsidRPr="00E92CA6">
              <w:rPr>
                <w:rFonts w:ascii="Garamond" w:eastAsiaTheme="minorEastAsia" w:hAnsi="Garamond"/>
                <w:b/>
                <w:color w:val="404040" w:themeColor="text1" w:themeTint="BF"/>
                <w:sz w:val="26"/>
              </w:rPr>
              <w:t>Person Responsible</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E93110"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Update systems requirement document and archive</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Ellen Lockhart</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Update training materials to ensure synchronicity with the newly developed system and archive</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Deanna Troi</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Ensure all activities for Phase 1 are completed</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 xml:space="preserve">Davey Jones, </w:t>
            </w:r>
            <w:proofErr w:type="spellStart"/>
            <w:r w:rsidRPr="00E92CA6">
              <w:rPr>
                <w:rFonts w:ascii="Garamond" w:eastAsiaTheme="minorEastAsia" w:hAnsi="Garamond"/>
                <w:color w:val="404040" w:themeColor="text1" w:themeTint="BF"/>
                <w:sz w:val="26"/>
              </w:rPr>
              <w:t>Joise</w:t>
            </w:r>
            <w:proofErr w:type="spellEnd"/>
            <w:r w:rsidRPr="00E92CA6">
              <w:rPr>
                <w:rFonts w:ascii="Garamond" w:eastAsiaTheme="minorEastAsia" w:hAnsi="Garamond"/>
                <w:color w:val="404040" w:themeColor="text1" w:themeTint="BF"/>
                <w:sz w:val="26"/>
              </w:rPr>
              <w:t xml:space="preserve"> Roberts</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Ensure all activities for Phase 2 are completed</w:t>
            </w:r>
          </w:p>
        </w:tc>
        <w:tc>
          <w:tcPr>
            <w:tcW w:w="3380" w:type="dxa"/>
            <w:shd w:val="clear" w:color="auto" w:fill="auto"/>
          </w:tcPr>
          <w:p w:rsidR="00E93110" w:rsidRPr="00E92CA6" w:rsidRDefault="00210EEB" w:rsidP="00210EEB">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 Elim Garak</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Ensure all activities for Phase 3 are completed</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 Geordie LaForge</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Ensure all activities for Phase 4 are completed</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 Elim Garak</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Ensure all activities for Phase 5 are completed</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 Geordie LaForge</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Ensure all issues on the issues log are closed</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CD5D69" w:rsidRPr="00E92CA6">
        <w:trPr>
          <w:tblCellSpacing w:w="20" w:type="dxa"/>
        </w:trPr>
        <w:tc>
          <w:tcPr>
            <w:tcW w:w="798" w:type="dxa"/>
          </w:tcPr>
          <w:p w:rsidR="00CD5D69" w:rsidRPr="00E92CA6" w:rsidRDefault="00CD5D69"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CD5D69" w:rsidRPr="00E92CA6" w:rsidRDefault="00CD5D69"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Ensure that all risks identified have been mitigated or never arose</w:t>
            </w:r>
          </w:p>
        </w:tc>
        <w:tc>
          <w:tcPr>
            <w:tcW w:w="3380" w:type="dxa"/>
            <w:shd w:val="clear" w:color="auto" w:fill="auto"/>
          </w:tcPr>
          <w:p w:rsidR="00CD5D69"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Record the hours and budget spent on each activity and archive</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 w/input from team</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Reconcile any budget variations</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 w/budget admin.</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Provide copy of project financial data to the budget administrator</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Archive financial data</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 budget admin.</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Ensure developers and consultants are paid according to the contract agreement</w:t>
            </w:r>
          </w:p>
        </w:tc>
        <w:tc>
          <w:tcPr>
            <w:tcW w:w="3380" w:type="dxa"/>
            <w:shd w:val="clear" w:color="auto" w:fill="auto"/>
          </w:tcPr>
          <w:p w:rsidR="00E93110" w:rsidRPr="00E92CA6" w:rsidRDefault="00210EEB" w:rsidP="00210EEB">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 procurement manager</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Obtain sign off for each phase of the project that is completed</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B230F8"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Obtain sign off for the completion of the entire project</w:t>
            </w:r>
          </w:p>
        </w:tc>
        <w:tc>
          <w:tcPr>
            <w:tcW w:w="338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520" w:type="dxa"/>
            <w:shd w:val="clear" w:color="auto" w:fill="auto"/>
          </w:tcPr>
          <w:p w:rsidR="00E93110" w:rsidRPr="00E92CA6" w:rsidRDefault="00FB6A6C"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Transition</w:t>
            </w:r>
            <w:r w:rsidR="00B230F8" w:rsidRPr="00E92CA6">
              <w:rPr>
                <w:rFonts w:ascii="Garamond" w:eastAsiaTheme="minorEastAsia" w:hAnsi="Garamond"/>
                <w:color w:val="404040" w:themeColor="text1" w:themeTint="BF"/>
                <w:sz w:val="26"/>
              </w:rPr>
              <w:t xml:space="preserve"> the automated system (the new EPSS) to the production group for ongoing maintenance</w:t>
            </w:r>
            <w:r w:rsidRPr="00E92CA6">
              <w:rPr>
                <w:rFonts w:ascii="Garamond" w:eastAsiaTheme="minorEastAsia" w:hAnsi="Garamond"/>
                <w:color w:val="404040" w:themeColor="text1" w:themeTint="BF"/>
                <w:sz w:val="26"/>
              </w:rPr>
              <w:t>/operation</w:t>
            </w:r>
          </w:p>
        </w:tc>
        <w:tc>
          <w:tcPr>
            <w:tcW w:w="3380" w:type="dxa"/>
            <w:shd w:val="clear" w:color="auto" w:fill="auto"/>
          </w:tcPr>
          <w:p w:rsidR="00E93110" w:rsidRPr="00E92CA6" w:rsidRDefault="00210EEB" w:rsidP="00FB6A6C">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Elim Garak, Geordie LaForge</w:t>
            </w:r>
            <w:r w:rsidR="00FB6A6C" w:rsidRPr="00E92CA6">
              <w:rPr>
                <w:rFonts w:ascii="Garamond" w:eastAsiaTheme="minorEastAsia" w:hAnsi="Garamond"/>
                <w:color w:val="404040" w:themeColor="text1" w:themeTint="BF"/>
                <w:sz w:val="26"/>
              </w:rPr>
              <w:t>, Josie Roberts</w:t>
            </w:r>
          </w:p>
        </w:tc>
      </w:tr>
    </w:tbl>
    <w:p w:rsidR="0021055B" w:rsidRPr="00E92CA6" w:rsidRDefault="0021055B">
      <w:pPr>
        <w:rPr>
          <w:color w:val="404040" w:themeColor="text1" w:themeTint="BF"/>
        </w:rPr>
      </w:pPr>
      <w:r w:rsidRPr="00E92CA6">
        <w:rPr>
          <w:color w:val="404040" w:themeColor="text1" w:themeTint="BF"/>
        </w:rPr>
        <w:br w:type="page"/>
      </w:r>
    </w:p>
    <w:tbl>
      <w:tblPr>
        <w:tblW w:w="9718" w:type="dxa"/>
        <w:tblCellSpacing w:w="20" w:type="dxa"/>
        <w:tblInd w:w="-2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BF"/>
      </w:tblPr>
      <w:tblGrid>
        <w:gridCol w:w="858"/>
        <w:gridCol w:w="5640"/>
        <w:gridCol w:w="3220"/>
      </w:tblGrid>
      <w:tr w:rsidR="0021055B" w:rsidRPr="00E92CA6">
        <w:trPr>
          <w:tblCellSpacing w:w="20" w:type="dxa"/>
        </w:trPr>
        <w:tc>
          <w:tcPr>
            <w:tcW w:w="79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21055B" w:rsidRPr="00E92CA6" w:rsidRDefault="0021055B" w:rsidP="0021055B">
            <w:pPr>
              <w:pStyle w:val="ListParagraph"/>
              <w:ind w:left="360" w:hanging="360"/>
              <w:jc w:val="center"/>
              <w:rPr>
                <w:rFonts w:ascii="Garamond" w:eastAsiaTheme="minorEastAsia" w:hAnsi="Garamond"/>
                <w:b/>
                <w:color w:val="404040" w:themeColor="text1" w:themeTint="BF"/>
                <w:sz w:val="26"/>
              </w:rPr>
            </w:pPr>
            <w:r w:rsidRPr="00E92CA6">
              <w:rPr>
                <w:rFonts w:ascii="Garamond" w:eastAsiaTheme="minorEastAsia" w:hAnsi="Garamond"/>
                <w:b/>
                <w:color w:val="404040" w:themeColor="text1" w:themeTint="BF"/>
                <w:sz w:val="26"/>
              </w:rPr>
              <w:t>No.</w:t>
            </w:r>
          </w:p>
        </w:tc>
        <w:tc>
          <w:tcPr>
            <w:tcW w:w="5600"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21055B" w:rsidRPr="00E92CA6" w:rsidRDefault="0021055B" w:rsidP="002A23B1">
            <w:pPr>
              <w:rPr>
                <w:rFonts w:ascii="Garamond" w:eastAsiaTheme="minorEastAsia" w:hAnsi="Garamond"/>
                <w:b/>
                <w:color w:val="404040" w:themeColor="text1" w:themeTint="BF"/>
                <w:sz w:val="26"/>
              </w:rPr>
            </w:pPr>
            <w:r w:rsidRPr="00E92CA6">
              <w:rPr>
                <w:rFonts w:ascii="Garamond" w:eastAsiaTheme="minorEastAsia" w:hAnsi="Garamond"/>
                <w:b/>
                <w:color w:val="404040" w:themeColor="text1" w:themeTint="BF"/>
                <w:sz w:val="26"/>
              </w:rPr>
              <w:t>Activity Name</w:t>
            </w:r>
          </w:p>
        </w:tc>
        <w:tc>
          <w:tcPr>
            <w:tcW w:w="3160"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rsidR="0021055B" w:rsidRPr="00E92CA6" w:rsidRDefault="0021055B" w:rsidP="002A23B1">
            <w:pPr>
              <w:rPr>
                <w:rFonts w:ascii="Garamond" w:eastAsiaTheme="minorEastAsia" w:hAnsi="Garamond"/>
                <w:b/>
                <w:color w:val="404040" w:themeColor="text1" w:themeTint="BF"/>
                <w:sz w:val="26"/>
              </w:rPr>
            </w:pPr>
            <w:r w:rsidRPr="00E92CA6">
              <w:rPr>
                <w:rFonts w:ascii="Garamond" w:eastAsiaTheme="minorEastAsia" w:hAnsi="Garamond"/>
                <w:b/>
                <w:color w:val="404040" w:themeColor="text1" w:themeTint="BF"/>
                <w:sz w:val="26"/>
              </w:rPr>
              <w:t>Person Responsible</w:t>
            </w:r>
          </w:p>
        </w:tc>
      </w:tr>
      <w:tr w:rsidR="00E93110" w:rsidRPr="00E92CA6">
        <w:trPr>
          <w:tblCellSpacing w:w="20" w:type="dxa"/>
        </w:trPr>
        <w:tc>
          <w:tcPr>
            <w:tcW w:w="798" w:type="dxa"/>
          </w:tcPr>
          <w:p w:rsidR="00E93110" w:rsidRPr="00E92CA6" w:rsidRDefault="00E93110"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E93110" w:rsidRPr="00E92CA6" w:rsidRDefault="00B230F8"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Provide training to the production group on the new system (EPSS)</w:t>
            </w:r>
          </w:p>
        </w:tc>
        <w:tc>
          <w:tcPr>
            <w:tcW w:w="3160" w:type="dxa"/>
            <w:shd w:val="clear" w:color="auto" w:fill="auto"/>
          </w:tcPr>
          <w:p w:rsidR="00E93110"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Elim Garak, Geordie LaForge, Deanna Troi</w:t>
            </w:r>
          </w:p>
        </w:tc>
      </w:tr>
      <w:tr w:rsidR="00B230F8" w:rsidRPr="00E92CA6">
        <w:trPr>
          <w:tblCellSpacing w:w="20" w:type="dxa"/>
        </w:trPr>
        <w:tc>
          <w:tcPr>
            <w:tcW w:w="798" w:type="dxa"/>
          </w:tcPr>
          <w:p w:rsidR="00B230F8" w:rsidRPr="00E92CA6" w:rsidRDefault="00B230F8"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B230F8" w:rsidRPr="00E92CA6" w:rsidRDefault="00B230F8"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Archive the project plan in its entirety (WBS, scope, resource</w:t>
            </w:r>
            <w:r w:rsidR="00210EEB" w:rsidRPr="00E92CA6">
              <w:rPr>
                <w:rFonts w:ascii="Garamond" w:eastAsiaTheme="minorEastAsia" w:hAnsi="Garamond"/>
                <w:color w:val="404040" w:themeColor="text1" w:themeTint="BF"/>
                <w:sz w:val="26"/>
              </w:rPr>
              <w:t xml:space="preserve"> allocation, schedule</w:t>
            </w:r>
            <w:r w:rsidRPr="00E92CA6">
              <w:rPr>
                <w:rFonts w:ascii="Garamond" w:eastAsiaTheme="minorEastAsia" w:hAnsi="Garamond"/>
                <w:color w:val="404040" w:themeColor="text1" w:themeTint="BF"/>
                <w:sz w:val="26"/>
              </w:rPr>
              <w:t>, cost estimation, communications)</w:t>
            </w:r>
          </w:p>
        </w:tc>
        <w:tc>
          <w:tcPr>
            <w:tcW w:w="3160" w:type="dxa"/>
            <w:shd w:val="clear" w:color="auto" w:fill="auto"/>
          </w:tcPr>
          <w:p w:rsidR="00B230F8"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B230F8" w:rsidRPr="00E92CA6">
        <w:trPr>
          <w:tblCellSpacing w:w="20" w:type="dxa"/>
        </w:trPr>
        <w:tc>
          <w:tcPr>
            <w:tcW w:w="798" w:type="dxa"/>
          </w:tcPr>
          <w:p w:rsidR="00B230F8" w:rsidRPr="00E92CA6" w:rsidRDefault="00B230F8"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B230F8" w:rsidRPr="00E92CA6" w:rsidRDefault="00B230F8"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Archive all status reports</w:t>
            </w:r>
          </w:p>
        </w:tc>
        <w:tc>
          <w:tcPr>
            <w:tcW w:w="3160" w:type="dxa"/>
            <w:shd w:val="clear" w:color="auto" w:fill="auto"/>
          </w:tcPr>
          <w:p w:rsidR="00B230F8"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B230F8" w:rsidRPr="00E92CA6">
        <w:trPr>
          <w:tblCellSpacing w:w="20" w:type="dxa"/>
        </w:trPr>
        <w:tc>
          <w:tcPr>
            <w:tcW w:w="798" w:type="dxa"/>
          </w:tcPr>
          <w:p w:rsidR="00B230F8" w:rsidRPr="00E92CA6" w:rsidRDefault="00B230F8"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B230F8" w:rsidRPr="00E92CA6" w:rsidRDefault="00B230F8"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Archive all electronic communications</w:t>
            </w:r>
          </w:p>
        </w:tc>
        <w:tc>
          <w:tcPr>
            <w:tcW w:w="3160" w:type="dxa"/>
            <w:shd w:val="clear" w:color="auto" w:fill="auto"/>
          </w:tcPr>
          <w:p w:rsidR="00B230F8"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B230F8" w:rsidRPr="00E92CA6">
        <w:trPr>
          <w:tblCellSpacing w:w="20" w:type="dxa"/>
        </w:trPr>
        <w:tc>
          <w:tcPr>
            <w:tcW w:w="798" w:type="dxa"/>
          </w:tcPr>
          <w:p w:rsidR="00B230F8" w:rsidRPr="00E92CA6" w:rsidRDefault="00B230F8"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B230F8" w:rsidRPr="00E92CA6" w:rsidRDefault="00CD5D69"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Archive all paper communications</w:t>
            </w:r>
          </w:p>
        </w:tc>
        <w:tc>
          <w:tcPr>
            <w:tcW w:w="3160" w:type="dxa"/>
            <w:shd w:val="clear" w:color="auto" w:fill="auto"/>
          </w:tcPr>
          <w:p w:rsidR="00B230F8"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B230F8" w:rsidRPr="00E92CA6">
        <w:trPr>
          <w:tblCellSpacing w:w="20" w:type="dxa"/>
        </w:trPr>
        <w:tc>
          <w:tcPr>
            <w:tcW w:w="798" w:type="dxa"/>
          </w:tcPr>
          <w:p w:rsidR="00B230F8" w:rsidRPr="00E92CA6" w:rsidRDefault="00B230F8"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B230F8" w:rsidRPr="00E92CA6" w:rsidRDefault="00CD5D69"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Clear out training materials from conference rooms and return to storage</w:t>
            </w:r>
          </w:p>
        </w:tc>
        <w:tc>
          <w:tcPr>
            <w:tcW w:w="3160" w:type="dxa"/>
            <w:shd w:val="clear" w:color="auto" w:fill="auto"/>
          </w:tcPr>
          <w:p w:rsidR="00B230F8"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Tim Sisko, Barry White</w:t>
            </w:r>
          </w:p>
        </w:tc>
      </w:tr>
      <w:tr w:rsidR="0021055B" w:rsidRPr="00E92CA6">
        <w:trPr>
          <w:tblCellSpacing w:w="20" w:type="dxa"/>
        </w:trPr>
        <w:tc>
          <w:tcPr>
            <w:tcW w:w="798" w:type="dxa"/>
          </w:tcPr>
          <w:p w:rsidR="0021055B" w:rsidRPr="00E92CA6" w:rsidRDefault="0021055B"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21055B" w:rsidRPr="00E92CA6" w:rsidRDefault="00300CEC"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Dispose of</w:t>
            </w:r>
            <w:r w:rsidR="0021055B" w:rsidRPr="00E92CA6">
              <w:rPr>
                <w:rFonts w:ascii="Garamond" w:eastAsiaTheme="minorEastAsia" w:hAnsi="Garamond"/>
                <w:color w:val="404040" w:themeColor="text1" w:themeTint="BF"/>
                <w:sz w:val="26"/>
              </w:rPr>
              <w:t xml:space="preserve"> or put in storage (according to WidgetMart’s guidelines) any extra training materials as well as any proprietary information</w:t>
            </w:r>
          </w:p>
        </w:tc>
        <w:tc>
          <w:tcPr>
            <w:tcW w:w="3160" w:type="dxa"/>
            <w:shd w:val="clear" w:color="auto" w:fill="auto"/>
          </w:tcPr>
          <w:p w:rsidR="0021055B"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Tim Sisko, Barry White</w:t>
            </w:r>
          </w:p>
        </w:tc>
      </w:tr>
      <w:tr w:rsidR="00B230F8" w:rsidRPr="00E92CA6">
        <w:trPr>
          <w:tblCellSpacing w:w="20" w:type="dxa"/>
        </w:trPr>
        <w:tc>
          <w:tcPr>
            <w:tcW w:w="798" w:type="dxa"/>
          </w:tcPr>
          <w:p w:rsidR="00B230F8" w:rsidRPr="00E92CA6" w:rsidRDefault="00B230F8"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B230F8" w:rsidRPr="00E92CA6" w:rsidRDefault="00CD5D69"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 xml:space="preserve">Obtain all systems development specifications and codes – archive </w:t>
            </w:r>
          </w:p>
        </w:tc>
        <w:tc>
          <w:tcPr>
            <w:tcW w:w="3160" w:type="dxa"/>
            <w:shd w:val="clear" w:color="auto" w:fill="auto"/>
          </w:tcPr>
          <w:p w:rsidR="00B230F8"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 xml:space="preserve">Ellen Lockhart, Davey Jones </w:t>
            </w:r>
          </w:p>
        </w:tc>
      </w:tr>
      <w:tr w:rsidR="00B230F8" w:rsidRPr="00E92CA6">
        <w:trPr>
          <w:tblCellSpacing w:w="20" w:type="dxa"/>
        </w:trPr>
        <w:tc>
          <w:tcPr>
            <w:tcW w:w="798" w:type="dxa"/>
          </w:tcPr>
          <w:p w:rsidR="00B230F8" w:rsidRPr="00E92CA6" w:rsidRDefault="00B230F8"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B230F8" w:rsidRPr="00E92CA6" w:rsidRDefault="00CD5D69"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Reset user IDs and passwords to sensitive/ proprietary systems</w:t>
            </w:r>
          </w:p>
        </w:tc>
        <w:tc>
          <w:tcPr>
            <w:tcW w:w="3160" w:type="dxa"/>
            <w:shd w:val="clear" w:color="auto" w:fill="auto"/>
          </w:tcPr>
          <w:p w:rsidR="00B230F8"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Josie Roberts, Davey Jones</w:t>
            </w:r>
          </w:p>
        </w:tc>
      </w:tr>
      <w:tr w:rsidR="00FB6A6C" w:rsidRPr="00E92CA6">
        <w:trPr>
          <w:tblCellSpacing w:w="20" w:type="dxa"/>
        </w:trPr>
        <w:tc>
          <w:tcPr>
            <w:tcW w:w="798" w:type="dxa"/>
          </w:tcPr>
          <w:p w:rsidR="00FB6A6C" w:rsidRPr="00E92CA6" w:rsidRDefault="00FB6A6C"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FB6A6C" w:rsidRPr="00E92CA6" w:rsidRDefault="00FB6A6C" w:rsidP="00FB6A6C">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Conduct project audit for quality and scope</w:t>
            </w:r>
          </w:p>
        </w:tc>
        <w:tc>
          <w:tcPr>
            <w:tcW w:w="3160" w:type="dxa"/>
            <w:shd w:val="clear" w:color="auto" w:fill="auto"/>
          </w:tcPr>
          <w:p w:rsidR="00FB6A6C" w:rsidRPr="00E92CA6" w:rsidRDefault="00FB6A6C"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Auditors to be determined</w:t>
            </w:r>
          </w:p>
        </w:tc>
      </w:tr>
      <w:tr w:rsidR="00B230F8" w:rsidRPr="00E92CA6">
        <w:trPr>
          <w:tblCellSpacing w:w="20" w:type="dxa"/>
        </w:trPr>
        <w:tc>
          <w:tcPr>
            <w:tcW w:w="798" w:type="dxa"/>
          </w:tcPr>
          <w:p w:rsidR="00B230F8" w:rsidRPr="00E92CA6" w:rsidRDefault="00B230F8"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B230F8" w:rsidRPr="00E92CA6" w:rsidRDefault="00CD5D69"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Conduct stakeholders’ satisfaction presentation</w:t>
            </w:r>
          </w:p>
        </w:tc>
        <w:tc>
          <w:tcPr>
            <w:tcW w:w="3160" w:type="dxa"/>
            <w:shd w:val="clear" w:color="auto" w:fill="auto"/>
          </w:tcPr>
          <w:p w:rsidR="00B230F8"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300CEC" w:rsidRPr="00E92CA6">
        <w:trPr>
          <w:tblCellSpacing w:w="20" w:type="dxa"/>
        </w:trPr>
        <w:tc>
          <w:tcPr>
            <w:tcW w:w="798" w:type="dxa"/>
          </w:tcPr>
          <w:p w:rsidR="00300CEC" w:rsidRPr="00E92CA6" w:rsidRDefault="00300CEC"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300CEC" w:rsidRPr="00E92CA6" w:rsidRDefault="00300CEC"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Handle intellectual property according to WidgetMart’s policies and guidelines</w:t>
            </w:r>
          </w:p>
        </w:tc>
        <w:tc>
          <w:tcPr>
            <w:tcW w:w="3160" w:type="dxa"/>
            <w:shd w:val="clear" w:color="auto" w:fill="auto"/>
          </w:tcPr>
          <w:p w:rsidR="00300CEC"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B230F8" w:rsidRPr="00E92CA6">
        <w:trPr>
          <w:tblCellSpacing w:w="20" w:type="dxa"/>
        </w:trPr>
        <w:tc>
          <w:tcPr>
            <w:tcW w:w="798" w:type="dxa"/>
          </w:tcPr>
          <w:p w:rsidR="00B230F8" w:rsidRPr="00E92CA6" w:rsidRDefault="00B230F8"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B230F8" w:rsidRPr="00E92CA6" w:rsidRDefault="00CD5D69"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Conduct post project review</w:t>
            </w:r>
          </w:p>
        </w:tc>
        <w:tc>
          <w:tcPr>
            <w:tcW w:w="3160" w:type="dxa"/>
            <w:shd w:val="clear" w:color="auto" w:fill="auto"/>
          </w:tcPr>
          <w:p w:rsidR="00B230F8"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 w/team</w:t>
            </w:r>
          </w:p>
        </w:tc>
      </w:tr>
      <w:tr w:rsidR="00B230F8" w:rsidRPr="00E92CA6">
        <w:trPr>
          <w:tblCellSpacing w:w="20" w:type="dxa"/>
        </w:trPr>
        <w:tc>
          <w:tcPr>
            <w:tcW w:w="798" w:type="dxa"/>
          </w:tcPr>
          <w:p w:rsidR="00B230F8" w:rsidRPr="00E92CA6" w:rsidRDefault="00B230F8"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B230F8" w:rsidRPr="00E92CA6" w:rsidRDefault="00CD5D69"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Document Lessons Learned</w:t>
            </w:r>
          </w:p>
        </w:tc>
        <w:tc>
          <w:tcPr>
            <w:tcW w:w="3160" w:type="dxa"/>
            <w:shd w:val="clear" w:color="auto" w:fill="auto"/>
          </w:tcPr>
          <w:p w:rsidR="00B230F8"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 w/team</w:t>
            </w:r>
          </w:p>
        </w:tc>
      </w:tr>
      <w:tr w:rsidR="00CD5D69" w:rsidRPr="00E92CA6">
        <w:trPr>
          <w:tblCellSpacing w:w="20" w:type="dxa"/>
        </w:trPr>
        <w:tc>
          <w:tcPr>
            <w:tcW w:w="798" w:type="dxa"/>
          </w:tcPr>
          <w:p w:rsidR="00CD5D69" w:rsidRPr="00E92CA6" w:rsidRDefault="00CD5D69"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CD5D69" w:rsidRPr="00E92CA6" w:rsidRDefault="00CD5D69"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Prepare “thank you” letters and/or performance reviews for team members’ personnel files</w:t>
            </w:r>
          </w:p>
        </w:tc>
        <w:tc>
          <w:tcPr>
            <w:tcW w:w="3160" w:type="dxa"/>
            <w:shd w:val="clear" w:color="auto" w:fill="auto"/>
          </w:tcPr>
          <w:p w:rsidR="00CD5D69"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CD5D69" w:rsidRPr="00E92CA6">
        <w:trPr>
          <w:tblCellSpacing w:w="20" w:type="dxa"/>
        </w:trPr>
        <w:tc>
          <w:tcPr>
            <w:tcW w:w="798" w:type="dxa"/>
          </w:tcPr>
          <w:p w:rsidR="00CD5D69" w:rsidRPr="00E92CA6" w:rsidRDefault="00CD5D69"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CD5D69" w:rsidRPr="00E92CA6" w:rsidRDefault="00CD5D69" w:rsidP="00B230F8">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Announce official project closeout to all stakeholders in all the countries</w:t>
            </w:r>
          </w:p>
        </w:tc>
        <w:tc>
          <w:tcPr>
            <w:tcW w:w="3160" w:type="dxa"/>
            <w:shd w:val="clear" w:color="auto" w:fill="auto"/>
          </w:tcPr>
          <w:p w:rsidR="00CD5D69"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CD5D69" w:rsidRPr="00E92CA6">
        <w:trPr>
          <w:tblCellSpacing w:w="20" w:type="dxa"/>
        </w:trPr>
        <w:tc>
          <w:tcPr>
            <w:tcW w:w="798" w:type="dxa"/>
          </w:tcPr>
          <w:p w:rsidR="00CD5D69" w:rsidRPr="00E92CA6" w:rsidRDefault="00CD5D69"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CD5D69" w:rsidRPr="00E92CA6" w:rsidRDefault="00CD5D69" w:rsidP="00CD5D69">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Organize a luncheon for team members and clients/sponsor</w:t>
            </w:r>
          </w:p>
        </w:tc>
        <w:tc>
          <w:tcPr>
            <w:tcW w:w="3160" w:type="dxa"/>
            <w:shd w:val="clear" w:color="auto" w:fill="auto"/>
          </w:tcPr>
          <w:p w:rsidR="00CD5D69"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300CEC" w:rsidRPr="00E92CA6">
        <w:trPr>
          <w:tblCellSpacing w:w="20" w:type="dxa"/>
        </w:trPr>
        <w:tc>
          <w:tcPr>
            <w:tcW w:w="798" w:type="dxa"/>
          </w:tcPr>
          <w:p w:rsidR="00300CEC" w:rsidRPr="00E92CA6" w:rsidRDefault="00300CEC"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300CEC" w:rsidRPr="00E92CA6" w:rsidRDefault="00300CEC" w:rsidP="00CD5D69">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Release employees to their functional groups</w:t>
            </w:r>
          </w:p>
        </w:tc>
        <w:tc>
          <w:tcPr>
            <w:tcW w:w="3160" w:type="dxa"/>
            <w:shd w:val="clear" w:color="auto" w:fill="auto"/>
          </w:tcPr>
          <w:p w:rsidR="00300CEC"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r w:rsidR="00300CEC" w:rsidRPr="00E92CA6">
        <w:trPr>
          <w:tblCellSpacing w:w="20" w:type="dxa"/>
        </w:trPr>
        <w:tc>
          <w:tcPr>
            <w:tcW w:w="798" w:type="dxa"/>
          </w:tcPr>
          <w:p w:rsidR="00300CEC" w:rsidRPr="00E92CA6" w:rsidRDefault="00300CEC" w:rsidP="0021055B">
            <w:pPr>
              <w:pStyle w:val="ListParagraph"/>
              <w:numPr>
                <w:ilvl w:val="0"/>
                <w:numId w:val="3"/>
              </w:numPr>
              <w:jc w:val="center"/>
              <w:rPr>
                <w:rFonts w:ascii="Garamond" w:eastAsiaTheme="minorEastAsia" w:hAnsi="Garamond"/>
                <w:color w:val="404040" w:themeColor="text1" w:themeTint="BF"/>
                <w:sz w:val="26"/>
              </w:rPr>
            </w:pPr>
          </w:p>
        </w:tc>
        <w:tc>
          <w:tcPr>
            <w:tcW w:w="5600" w:type="dxa"/>
            <w:shd w:val="clear" w:color="auto" w:fill="auto"/>
          </w:tcPr>
          <w:p w:rsidR="00300CEC" w:rsidRPr="00E92CA6" w:rsidRDefault="00300CEC" w:rsidP="00CD5D69">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Release Contractors</w:t>
            </w:r>
          </w:p>
        </w:tc>
        <w:tc>
          <w:tcPr>
            <w:tcW w:w="3160" w:type="dxa"/>
            <w:shd w:val="clear" w:color="auto" w:fill="auto"/>
          </w:tcPr>
          <w:p w:rsidR="00300CEC" w:rsidRPr="00E92CA6" w:rsidRDefault="00210EEB" w:rsidP="002A23B1">
            <w:pPr>
              <w:rPr>
                <w:rFonts w:ascii="Garamond" w:eastAsiaTheme="minorEastAsia" w:hAnsi="Garamond"/>
                <w:color w:val="404040" w:themeColor="text1" w:themeTint="BF"/>
                <w:sz w:val="26"/>
              </w:rPr>
            </w:pPr>
            <w:r w:rsidRPr="00E92CA6">
              <w:rPr>
                <w:rFonts w:ascii="Garamond" w:eastAsiaTheme="minorEastAsia" w:hAnsi="Garamond"/>
                <w:color w:val="404040" w:themeColor="text1" w:themeTint="BF"/>
                <w:sz w:val="26"/>
              </w:rPr>
              <w:t>Davey Jones</w:t>
            </w:r>
          </w:p>
        </w:tc>
      </w:tr>
    </w:tbl>
    <w:p w:rsidR="00E93110" w:rsidRPr="00E92CA6" w:rsidRDefault="00E93110" w:rsidP="002A23B1">
      <w:pPr>
        <w:rPr>
          <w:rFonts w:ascii="Garamond" w:eastAsiaTheme="minorEastAsia" w:hAnsi="Garamond"/>
          <w:color w:val="404040" w:themeColor="text1" w:themeTint="BF"/>
          <w:sz w:val="26"/>
        </w:rPr>
      </w:pPr>
    </w:p>
    <w:p w:rsidR="003A760B" w:rsidRPr="00405DEF" w:rsidRDefault="00731540">
      <w:pPr>
        <w:rPr>
          <w:rFonts w:ascii="Garamond" w:hAnsi="Garamond"/>
          <w:color w:val="008000"/>
          <w:sz w:val="26"/>
        </w:rPr>
      </w:pPr>
      <w:r w:rsidRPr="00E92CA6">
        <w:rPr>
          <w:rFonts w:ascii="Garamond" w:hAnsi="Garamond"/>
          <w:color w:val="404040" w:themeColor="text1" w:themeTint="BF"/>
          <w:sz w:val="26"/>
        </w:rPr>
        <w:br w:type="page"/>
      </w:r>
      <w:bookmarkStart w:id="2" w:name="page5"/>
      <w:bookmarkEnd w:id="2"/>
      <w:r w:rsidR="00210EEB" w:rsidRPr="00405DEF">
        <w:rPr>
          <w:rFonts w:ascii="Garamond" w:hAnsi="Garamond"/>
          <w:b/>
          <w:color w:val="008000"/>
          <w:sz w:val="28"/>
        </w:rPr>
        <w:t>User Accounts and Passwords</w:t>
      </w:r>
    </w:p>
    <w:p w:rsidR="003A760B" w:rsidRPr="00E92CA6" w:rsidRDefault="003A760B">
      <w:pPr>
        <w:rPr>
          <w:rFonts w:ascii="Garamond" w:hAnsi="Garamond"/>
          <w:color w:val="404040" w:themeColor="text1" w:themeTint="BF"/>
          <w:sz w:val="26"/>
        </w:rPr>
      </w:pPr>
    </w:p>
    <w:p w:rsidR="003A760B" w:rsidRPr="00E92CA6" w:rsidRDefault="003A760B">
      <w:pPr>
        <w:rPr>
          <w:rFonts w:ascii="Garamond" w:hAnsi="Garamond"/>
          <w:color w:val="404040" w:themeColor="text1" w:themeTint="BF"/>
          <w:sz w:val="26"/>
        </w:rPr>
      </w:pPr>
      <w:r w:rsidRPr="00E92CA6">
        <w:rPr>
          <w:rFonts w:ascii="Garamond" w:hAnsi="Garamond"/>
          <w:color w:val="404040" w:themeColor="text1" w:themeTint="BF"/>
          <w:sz w:val="26"/>
        </w:rPr>
        <w:t>As part of the EPSS design project closeout process, various user account accesses and authorizations must be created and disabled.  Currently the personnel from Deep Space Nine (DS9) LLC, external vendor, possess the user accounts and access necessary for EPSS.  These accounts and passwords will be disabled and new ones enabled for use by WidgetMart personnel.</w:t>
      </w:r>
    </w:p>
    <w:p w:rsidR="00731540" w:rsidRPr="00E92CA6" w:rsidRDefault="00731540">
      <w:pPr>
        <w:rPr>
          <w:rFonts w:ascii="Garamond" w:hAnsi="Garamond"/>
          <w:color w:val="404040" w:themeColor="text1" w:themeTint="BF"/>
          <w:sz w:val="26"/>
        </w:rPr>
      </w:pPr>
    </w:p>
    <w:tbl>
      <w:tblPr>
        <w:tblW w:w="0" w:type="auto"/>
        <w:tblCellSpacing w:w="20" w:type="dxa"/>
        <w:tblInd w:w="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2952"/>
        <w:gridCol w:w="2952"/>
        <w:gridCol w:w="2952"/>
      </w:tblGrid>
      <w:tr w:rsidR="00731540" w:rsidRPr="00E92CA6">
        <w:trPr>
          <w:tblCellSpacing w:w="20" w:type="dxa"/>
        </w:trPr>
        <w:tc>
          <w:tcPr>
            <w:tcW w:w="2892" w:type="dxa"/>
            <w:shd w:val="clear" w:color="auto" w:fill="F2F2F2" w:themeFill="background1" w:themeFillShade="F2"/>
          </w:tcPr>
          <w:p w:rsidR="00731540" w:rsidRPr="00E92CA6" w:rsidRDefault="00731540">
            <w:pPr>
              <w:rPr>
                <w:rFonts w:ascii="Garamond" w:hAnsi="Garamond"/>
                <w:b/>
                <w:color w:val="404040" w:themeColor="text1" w:themeTint="BF"/>
                <w:sz w:val="26"/>
              </w:rPr>
            </w:pPr>
            <w:r w:rsidRPr="00E92CA6">
              <w:rPr>
                <w:rFonts w:ascii="Garamond" w:hAnsi="Garamond"/>
                <w:b/>
                <w:color w:val="404040" w:themeColor="text1" w:themeTint="BF"/>
                <w:sz w:val="26"/>
              </w:rPr>
              <w:t>User Account</w:t>
            </w:r>
          </w:p>
        </w:tc>
        <w:tc>
          <w:tcPr>
            <w:tcW w:w="2912" w:type="dxa"/>
            <w:shd w:val="clear" w:color="auto" w:fill="F2F2F2" w:themeFill="background1" w:themeFillShade="F2"/>
          </w:tcPr>
          <w:p w:rsidR="00731540" w:rsidRPr="00E92CA6" w:rsidRDefault="003A760B">
            <w:pPr>
              <w:rPr>
                <w:rFonts w:ascii="Garamond" w:hAnsi="Garamond"/>
                <w:b/>
                <w:color w:val="404040" w:themeColor="text1" w:themeTint="BF"/>
                <w:sz w:val="26"/>
              </w:rPr>
            </w:pPr>
            <w:r w:rsidRPr="00E92CA6">
              <w:rPr>
                <w:rFonts w:ascii="Garamond" w:hAnsi="Garamond"/>
                <w:b/>
                <w:color w:val="404040" w:themeColor="text1" w:themeTint="BF"/>
                <w:sz w:val="26"/>
              </w:rPr>
              <w:t>Deep Space Nine (DS9) LLC.</w:t>
            </w:r>
          </w:p>
        </w:tc>
        <w:tc>
          <w:tcPr>
            <w:tcW w:w="2892" w:type="dxa"/>
            <w:shd w:val="clear" w:color="auto" w:fill="F2F2F2" w:themeFill="background1" w:themeFillShade="F2"/>
          </w:tcPr>
          <w:p w:rsidR="00731540" w:rsidRPr="00E92CA6" w:rsidRDefault="003A760B" w:rsidP="003A760B">
            <w:pPr>
              <w:rPr>
                <w:rFonts w:ascii="Garamond" w:hAnsi="Garamond"/>
                <w:b/>
                <w:color w:val="404040" w:themeColor="text1" w:themeTint="BF"/>
                <w:sz w:val="26"/>
              </w:rPr>
            </w:pPr>
            <w:r w:rsidRPr="00E92CA6">
              <w:rPr>
                <w:rFonts w:ascii="Garamond" w:hAnsi="Garamond"/>
                <w:b/>
                <w:color w:val="404040" w:themeColor="text1" w:themeTint="BF"/>
                <w:sz w:val="26"/>
              </w:rPr>
              <w:t>WidgetMart</w:t>
            </w:r>
          </w:p>
        </w:tc>
      </w:tr>
      <w:tr w:rsidR="00731540" w:rsidRPr="00E92CA6">
        <w:trPr>
          <w:tblCellSpacing w:w="20" w:type="dxa"/>
        </w:trPr>
        <w:tc>
          <w:tcPr>
            <w:tcW w:w="2892" w:type="dxa"/>
            <w:shd w:val="clear" w:color="auto" w:fill="auto"/>
          </w:tcPr>
          <w:p w:rsidR="00731540" w:rsidRPr="00E92CA6" w:rsidRDefault="00731540">
            <w:pPr>
              <w:rPr>
                <w:rFonts w:ascii="Garamond" w:hAnsi="Garamond"/>
                <w:color w:val="404040" w:themeColor="text1" w:themeTint="BF"/>
                <w:sz w:val="26"/>
              </w:rPr>
            </w:pPr>
            <w:r w:rsidRPr="00E92CA6">
              <w:rPr>
                <w:rFonts w:ascii="Garamond" w:hAnsi="Garamond"/>
                <w:color w:val="404040" w:themeColor="text1" w:themeTint="BF"/>
                <w:sz w:val="26"/>
              </w:rPr>
              <w:t>EPSS Developers</w:t>
            </w:r>
          </w:p>
        </w:tc>
        <w:tc>
          <w:tcPr>
            <w:tcW w:w="2912" w:type="dxa"/>
            <w:shd w:val="clear" w:color="auto" w:fill="auto"/>
          </w:tcPr>
          <w:p w:rsidR="00731540" w:rsidRPr="00E92CA6" w:rsidRDefault="001767BE">
            <w:pPr>
              <w:rPr>
                <w:rFonts w:ascii="Garamond" w:hAnsi="Garamond"/>
                <w:color w:val="404040" w:themeColor="text1" w:themeTint="BF"/>
                <w:sz w:val="26"/>
              </w:rPr>
            </w:pPr>
            <w:r w:rsidRPr="00E92CA6">
              <w:rPr>
                <w:rFonts w:ascii="Garamond" w:hAnsi="Garamond"/>
                <w:color w:val="404040" w:themeColor="text1" w:themeTint="BF"/>
                <w:sz w:val="26"/>
              </w:rPr>
              <w:t>Elim, Geordie</w:t>
            </w:r>
          </w:p>
        </w:tc>
        <w:tc>
          <w:tcPr>
            <w:tcW w:w="2892" w:type="dxa"/>
            <w:shd w:val="clear" w:color="auto" w:fill="auto"/>
          </w:tcPr>
          <w:p w:rsidR="00731540" w:rsidRPr="00E92CA6" w:rsidRDefault="003A760B">
            <w:pPr>
              <w:rPr>
                <w:rFonts w:ascii="Garamond" w:hAnsi="Garamond"/>
                <w:color w:val="404040" w:themeColor="text1" w:themeTint="BF"/>
                <w:sz w:val="26"/>
              </w:rPr>
            </w:pPr>
            <w:r w:rsidRPr="00E92CA6">
              <w:rPr>
                <w:rFonts w:ascii="Garamond" w:hAnsi="Garamond"/>
                <w:color w:val="404040" w:themeColor="text1" w:themeTint="BF"/>
                <w:sz w:val="26"/>
              </w:rPr>
              <w:t>EPSS production group</w:t>
            </w:r>
          </w:p>
        </w:tc>
      </w:tr>
      <w:tr w:rsidR="00731540" w:rsidRPr="00E92CA6">
        <w:trPr>
          <w:tblCellSpacing w:w="20" w:type="dxa"/>
        </w:trPr>
        <w:tc>
          <w:tcPr>
            <w:tcW w:w="2892" w:type="dxa"/>
            <w:shd w:val="clear" w:color="auto" w:fill="auto"/>
          </w:tcPr>
          <w:p w:rsidR="00731540" w:rsidRPr="00E92CA6" w:rsidRDefault="003A760B">
            <w:pPr>
              <w:rPr>
                <w:rFonts w:ascii="Garamond" w:hAnsi="Garamond"/>
                <w:color w:val="404040" w:themeColor="text1" w:themeTint="BF"/>
                <w:sz w:val="26"/>
              </w:rPr>
            </w:pPr>
            <w:r w:rsidRPr="00E92CA6">
              <w:rPr>
                <w:rFonts w:ascii="Garamond" w:hAnsi="Garamond"/>
                <w:color w:val="404040" w:themeColor="text1" w:themeTint="BF"/>
                <w:sz w:val="26"/>
              </w:rPr>
              <w:t>EPSS Database Administrator</w:t>
            </w:r>
          </w:p>
        </w:tc>
        <w:tc>
          <w:tcPr>
            <w:tcW w:w="2912" w:type="dxa"/>
            <w:shd w:val="clear" w:color="auto" w:fill="auto"/>
          </w:tcPr>
          <w:p w:rsidR="00731540" w:rsidRPr="00E92CA6" w:rsidRDefault="001767BE">
            <w:pPr>
              <w:rPr>
                <w:rFonts w:ascii="Garamond" w:hAnsi="Garamond"/>
                <w:color w:val="404040" w:themeColor="text1" w:themeTint="BF"/>
                <w:sz w:val="26"/>
              </w:rPr>
            </w:pPr>
            <w:r w:rsidRPr="00E92CA6">
              <w:rPr>
                <w:rFonts w:ascii="Garamond" w:hAnsi="Garamond"/>
                <w:color w:val="404040" w:themeColor="text1" w:themeTint="BF"/>
                <w:sz w:val="26"/>
              </w:rPr>
              <w:t>Elim, Geordie</w:t>
            </w:r>
          </w:p>
        </w:tc>
        <w:tc>
          <w:tcPr>
            <w:tcW w:w="2892" w:type="dxa"/>
            <w:shd w:val="clear" w:color="auto" w:fill="auto"/>
          </w:tcPr>
          <w:p w:rsidR="00731540" w:rsidRPr="00E92CA6" w:rsidRDefault="003A760B">
            <w:pPr>
              <w:rPr>
                <w:rFonts w:ascii="Garamond" w:hAnsi="Garamond"/>
                <w:color w:val="404040" w:themeColor="text1" w:themeTint="BF"/>
                <w:sz w:val="26"/>
              </w:rPr>
            </w:pPr>
            <w:r w:rsidRPr="00E92CA6">
              <w:rPr>
                <w:rFonts w:ascii="Garamond" w:hAnsi="Garamond"/>
                <w:color w:val="404040" w:themeColor="text1" w:themeTint="BF"/>
                <w:sz w:val="26"/>
              </w:rPr>
              <w:t>EPSS IT Project Leader</w:t>
            </w:r>
          </w:p>
        </w:tc>
      </w:tr>
      <w:tr w:rsidR="00731540" w:rsidRPr="00E92CA6">
        <w:trPr>
          <w:tblCellSpacing w:w="20" w:type="dxa"/>
        </w:trPr>
        <w:tc>
          <w:tcPr>
            <w:tcW w:w="2892" w:type="dxa"/>
            <w:shd w:val="clear" w:color="auto" w:fill="auto"/>
          </w:tcPr>
          <w:p w:rsidR="00731540" w:rsidRPr="00E92CA6" w:rsidRDefault="003A760B">
            <w:pPr>
              <w:rPr>
                <w:rFonts w:ascii="Garamond" w:hAnsi="Garamond"/>
                <w:color w:val="404040" w:themeColor="text1" w:themeTint="BF"/>
                <w:sz w:val="26"/>
              </w:rPr>
            </w:pPr>
            <w:r w:rsidRPr="00E92CA6">
              <w:rPr>
                <w:rFonts w:ascii="Garamond" w:hAnsi="Garamond"/>
                <w:color w:val="404040" w:themeColor="text1" w:themeTint="BF"/>
                <w:sz w:val="26"/>
              </w:rPr>
              <w:t>User</w:t>
            </w:r>
          </w:p>
        </w:tc>
        <w:tc>
          <w:tcPr>
            <w:tcW w:w="2912" w:type="dxa"/>
            <w:shd w:val="clear" w:color="auto" w:fill="auto"/>
          </w:tcPr>
          <w:p w:rsidR="00731540" w:rsidRPr="00E92CA6" w:rsidRDefault="001767BE">
            <w:pPr>
              <w:rPr>
                <w:rFonts w:ascii="Garamond" w:hAnsi="Garamond"/>
                <w:color w:val="404040" w:themeColor="text1" w:themeTint="BF"/>
                <w:sz w:val="26"/>
              </w:rPr>
            </w:pPr>
            <w:r w:rsidRPr="00E92CA6">
              <w:rPr>
                <w:rFonts w:ascii="Garamond" w:hAnsi="Garamond"/>
                <w:color w:val="404040" w:themeColor="text1" w:themeTint="BF"/>
                <w:sz w:val="26"/>
              </w:rPr>
              <w:t>Elim, Geordie</w:t>
            </w:r>
          </w:p>
        </w:tc>
        <w:tc>
          <w:tcPr>
            <w:tcW w:w="2892" w:type="dxa"/>
            <w:shd w:val="clear" w:color="auto" w:fill="auto"/>
          </w:tcPr>
          <w:p w:rsidR="00731540" w:rsidRPr="00E92CA6" w:rsidRDefault="003A760B">
            <w:pPr>
              <w:rPr>
                <w:rFonts w:ascii="Garamond" w:hAnsi="Garamond"/>
                <w:color w:val="404040" w:themeColor="text1" w:themeTint="BF"/>
                <w:sz w:val="26"/>
              </w:rPr>
            </w:pPr>
            <w:r w:rsidRPr="00E92CA6">
              <w:rPr>
                <w:rFonts w:ascii="Garamond" w:hAnsi="Garamond"/>
                <w:color w:val="404040" w:themeColor="text1" w:themeTint="BF"/>
                <w:sz w:val="26"/>
              </w:rPr>
              <w:t>EPSS employees (users)</w:t>
            </w:r>
          </w:p>
        </w:tc>
      </w:tr>
      <w:tr w:rsidR="00731540" w:rsidRPr="00E92CA6">
        <w:trPr>
          <w:tblCellSpacing w:w="20" w:type="dxa"/>
        </w:trPr>
        <w:tc>
          <w:tcPr>
            <w:tcW w:w="2892" w:type="dxa"/>
            <w:shd w:val="clear" w:color="auto" w:fill="auto"/>
          </w:tcPr>
          <w:p w:rsidR="00731540" w:rsidRPr="00E92CA6" w:rsidRDefault="001767BE">
            <w:pPr>
              <w:rPr>
                <w:rFonts w:ascii="Garamond" w:hAnsi="Garamond"/>
                <w:color w:val="404040" w:themeColor="text1" w:themeTint="BF"/>
                <w:sz w:val="26"/>
              </w:rPr>
            </w:pPr>
            <w:r w:rsidRPr="00E92CA6">
              <w:rPr>
                <w:rFonts w:ascii="Garamond" w:hAnsi="Garamond"/>
                <w:color w:val="404040" w:themeColor="text1" w:themeTint="BF"/>
                <w:sz w:val="26"/>
              </w:rPr>
              <w:t>Other</w:t>
            </w:r>
          </w:p>
        </w:tc>
        <w:tc>
          <w:tcPr>
            <w:tcW w:w="2912" w:type="dxa"/>
            <w:shd w:val="clear" w:color="auto" w:fill="auto"/>
          </w:tcPr>
          <w:p w:rsidR="00731540" w:rsidRPr="00E92CA6" w:rsidRDefault="00731540">
            <w:pPr>
              <w:rPr>
                <w:rFonts w:ascii="Garamond" w:hAnsi="Garamond"/>
                <w:color w:val="404040" w:themeColor="text1" w:themeTint="BF"/>
                <w:sz w:val="26"/>
              </w:rPr>
            </w:pPr>
          </w:p>
        </w:tc>
        <w:tc>
          <w:tcPr>
            <w:tcW w:w="2892" w:type="dxa"/>
            <w:shd w:val="clear" w:color="auto" w:fill="auto"/>
          </w:tcPr>
          <w:p w:rsidR="00731540" w:rsidRPr="00E92CA6" w:rsidRDefault="00731540">
            <w:pPr>
              <w:rPr>
                <w:rFonts w:ascii="Garamond" w:hAnsi="Garamond"/>
                <w:color w:val="404040" w:themeColor="text1" w:themeTint="BF"/>
                <w:sz w:val="26"/>
              </w:rPr>
            </w:pPr>
          </w:p>
        </w:tc>
      </w:tr>
    </w:tbl>
    <w:p w:rsidR="00F00B71" w:rsidRPr="00E92CA6" w:rsidRDefault="00F00B71">
      <w:pPr>
        <w:rPr>
          <w:rFonts w:ascii="Garamond" w:hAnsi="Garamond"/>
          <w:color w:val="404040" w:themeColor="text1" w:themeTint="BF"/>
          <w:sz w:val="26"/>
        </w:rPr>
      </w:pPr>
    </w:p>
    <w:p w:rsidR="00C74912" w:rsidRPr="00E92CA6" w:rsidRDefault="00C74912">
      <w:pPr>
        <w:rPr>
          <w:rFonts w:ascii="Century Gothic" w:hAnsi="Century Gothic"/>
          <w:b/>
          <w:color w:val="404040" w:themeColor="text1" w:themeTint="BF"/>
          <w:sz w:val="28"/>
        </w:rPr>
      </w:pPr>
    </w:p>
    <w:p w:rsidR="00C74912" w:rsidRPr="00405DEF" w:rsidRDefault="00C74912" w:rsidP="00EE6397">
      <w:pPr>
        <w:jc w:val="center"/>
        <w:rPr>
          <w:rFonts w:ascii="Century Gothic" w:hAnsi="Century Gothic"/>
          <w:b/>
          <w:color w:val="008000"/>
          <w:sz w:val="28"/>
        </w:rPr>
      </w:pPr>
      <w:bookmarkStart w:id="3" w:name="page5a"/>
      <w:bookmarkEnd w:id="3"/>
      <w:r w:rsidRPr="00405DEF">
        <w:rPr>
          <w:rFonts w:ascii="Century Gothic" w:hAnsi="Century Gothic"/>
          <w:b/>
          <w:color w:val="008000"/>
          <w:sz w:val="28"/>
        </w:rPr>
        <w:t>Post Project Review Process (and Forms)</w:t>
      </w:r>
    </w:p>
    <w:p w:rsidR="00F00B71" w:rsidRPr="00E92CA6" w:rsidRDefault="00F00B71">
      <w:pPr>
        <w:rPr>
          <w:rFonts w:ascii="Garamond" w:hAnsi="Garamond"/>
          <w:color w:val="404040" w:themeColor="text1" w:themeTint="BF"/>
          <w:sz w:val="26"/>
        </w:rPr>
      </w:pPr>
    </w:p>
    <w:p w:rsidR="00B575C1" w:rsidRPr="00E92CA6" w:rsidRDefault="00B575C1" w:rsidP="00EE6397">
      <w:pPr>
        <w:rPr>
          <w:rFonts w:ascii="Garamond" w:hAnsi="Garamond"/>
          <w:b/>
          <w:color w:val="404040" w:themeColor="text1" w:themeTint="BF"/>
          <w:sz w:val="28"/>
        </w:rPr>
      </w:pPr>
      <w:bookmarkStart w:id="4" w:name="page5b"/>
      <w:bookmarkEnd w:id="4"/>
      <w:r w:rsidRPr="00E92CA6">
        <w:rPr>
          <w:rFonts w:ascii="Garamond" w:hAnsi="Garamond"/>
          <w:b/>
          <w:color w:val="404040" w:themeColor="text1" w:themeTint="BF"/>
          <w:sz w:val="28"/>
        </w:rPr>
        <w:t xml:space="preserve">Project Team </w:t>
      </w:r>
      <w:r w:rsidR="00210EEB" w:rsidRPr="00E92CA6">
        <w:rPr>
          <w:rFonts w:ascii="Garamond" w:hAnsi="Garamond"/>
          <w:b/>
          <w:color w:val="404040" w:themeColor="text1" w:themeTint="BF"/>
          <w:sz w:val="28"/>
        </w:rPr>
        <w:t>Directory</w:t>
      </w:r>
    </w:p>
    <w:p w:rsidR="00B575C1" w:rsidRPr="00E92CA6" w:rsidRDefault="00B575C1">
      <w:pPr>
        <w:rPr>
          <w:color w:val="404040" w:themeColor="text1" w:themeTint="BF"/>
        </w:rPr>
      </w:pPr>
    </w:p>
    <w:tbl>
      <w:tblPr>
        <w:tblW w:w="9638" w:type="dxa"/>
        <w:tblCellSpacing w:w="20" w:type="dxa"/>
        <w:tblInd w:w="-1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2068"/>
        <w:gridCol w:w="2560"/>
        <w:gridCol w:w="2440"/>
        <w:gridCol w:w="2570"/>
      </w:tblGrid>
      <w:tr w:rsidR="00B575C1" w:rsidRPr="00E92CA6">
        <w:trPr>
          <w:tblCellSpacing w:w="20" w:type="dxa"/>
        </w:trPr>
        <w:tc>
          <w:tcPr>
            <w:tcW w:w="2008" w:type="dxa"/>
            <w:shd w:val="clear" w:color="auto" w:fill="F2F2F2" w:themeFill="background1" w:themeFillShade="F2"/>
          </w:tcPr>
          <w:p w:rsidR="00B575C1" w:rsidRPr="00E92CA6" w:rsidRDefault="00B575C1">
            <w:pPr>
              <w:rPr>
                <w:rFonts w:ascii="Garamond" w:hAnsi="Garamond"/>
                <w:b/>
                <w:color w:val="404040" w:themeColor="text1" w:themeTint="BF"/>
                <w:sz w:val="26"/>
              </w:rPr>
            </w:pPr>
            <w:r w:rsidRPr="00E92CA6">
              <w:rPr>
                <w:rFonts w:ascii="Garamond" w:hAnsi="Garamond"/>
                <w:b/>
                <w:color w:val="404040" w:themeColor="text1" w:themeTint="BF"/>
                <w:sz w:val="26"/>
              </w:rPr>
              <w:t>Name</w:t>
            </w:r>
          </w:p>
        </w:tc>
        <w:tc>
          <w:tcPr>
            <w:tcW w:w="2520" w:type="dxa"/>
            <w:shd w:val="clear" w:color="auto" w:fill="F2F2F2" w:themeFill="background1" w:themeFillShade="F2"/>
          </w:tcPr>
          <w:p w:rsidR="00B575C1" w:rsidRPr="00E92CA6" w:rsidRDefault="00B575C1">
            <w:pPr>
              <w:rPr>
                <w:rFonts w:ascii="Garamond" w:hAnsi="Garamond"/>
                <w:b/>
                <w:color w:val="404040" w:themeColor="text1" w:themeTint="BF"/>
                <w:sz w:val="26"/>
              </w:rPr>
            </w:pPr>
            <w:r w:rsidRPr="00E92CA6">
              <w:rPr>
                <w:rFonts w:ascii="Garamond" w:hAnsi="Garamond"/>
                <w:b/>
                <w:color w:val="404040" w:themeColor="text1" w:themeTint="BF"/>
                <w:sz w:val="26"/>
              </w:rPr>
              <w:t>Title</w:t>
            </w:r>
          </w:p>
        </w:tc>
        <w:tc>
          <w:tcPr>
            <w:tcW w:w="2400" w:type="dxa"/>
            <w:shd w:val="clear" w:color="auto" w:fill="F2F2F2" w:themeFill="background1" w:themeFillShade="F2"/>
          </w:tcPr>
          <w:p w:rsidR="00B575C1" w:rsidRPr="00E92CA6" w:rsidRDefault="00B575C1">
            <w:pPr>
              <w:rPr>
                <w:rFonts w:ascii="Garamond" w:hAnsi="Garamond"/>
                <w:b/>
                <w:color w:val="404040" w:themeColor="text1" w:themeTint="BF"/>
                <w:sz w:val="26"/>
              </w:rPr>
            </w:pPr>
            <w:r w:rsidRPr="00E92CA6">
              <w:rPr>
                <w:rFonts w:ascii="Garamond" w:hAnsi="Garamond"/>
                <w:b/>
                <w:color w:val="404040" w:themeColor="text1" w:themeTint="BF"/>
                <w:sz w:val="26"/>
              </w:rPr>
              <w:t>Project Role</w:t>
            </w:r>
          </w:p>
        </w:tc>
        <w:tc>
          <w:tcPr>
            <w:tcW w:w="2510" w:type="dxa"/>
            <w:shd w:val="clear" w:color="auto" w:fill="F2F2F2" w:themeFill="background1" w:themeFillShade="F2"/>
          </w:tcPr>
          <w:p w:rsidR="00B575C1" w:rsidRPr="00E92CA6" w:rsidRDefault="00B575C1">
            <w:pPr>
              <w:rPr>
                <w:rFonts w:ascii="Garamond" w:hAnsi="Garamond"/>
                <w:b/>
                <w:color w:val="404040" w:themeColor="text1" w:themeTint="BF"/>
                <w:sz w:val="26"/>
              </w:rPr>
            </w:pPr>
            <w:r w:rsidRPr="00E92CA6">
              <w:rPr>
                <w:rFonts w:ascii="Garamond" w:hAnsi="Garamond"/>
                <w:b/>
                <w:color w:val="404040" w:themeColor="text1" w:themeTint="BF"/>
                <w:sz w:val="26"/>
              </w:rPr>
              <w:t>Contact</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Jon Luc Picard</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WidgetMart CEO</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Client/Sponsor</w:t>
            </w:r>
          </w:p>
        </w:tc>
        <w:tc>
          <w:tcPr>
            <w:tcW w:w="2510" w:type="dxa"/>
            <w:shd w:val="clear" w:color="auto" w:fill="auto"/>
          </w:tcPr>
          <w:p w:rsidR="00210EEB" w:rsidRPr="00E92CA6" w:rsidRDefault="005C1D5F" w:rsidP="00210EEB">
            <w:pPr>
              <w:rPr>
                <w:rFonts w:ascii="Garamond" w:hAnsi="Garamond"/>
                <w:color w:val="404040" w:themeColor="text1" w:themeTint="BF"/>
                <w:sz w:val="26"/>
              </w:rPr>
            </w:pPr>
            <w:hyperlink r:id="rId5" w:history="1">
              <w:r w:rsidR="00210EEB" w:rsidRPr="00E92CA6">
                <w:rPr>
                  <w:rStyle w:val="Hyperlink"/>
                  <w:rFonts w:ascii="Garamond" w:hAnsi="Garamond"/>
                  <w:color w:val="404040" w:themeColor="text1" w:themeTint="BF"/>
                  <w:sz w:val="26"/>
                </w:rPr>
                <w:t>JP@widgetmart.com</w:t>
              </w:r>
            </w:hyperlink>
            <w:r w:rsidR="00210EEB" w:rsidRPr="00E92CA6">
              <w:rPr>
                <w:rFonts w:ascii="Garamond" w:hAnsi="Garamond"/>
                <w:color w:val="404040" w:themeColor="text1" w:themeTint="BF"/>
                <w:sz w:val="26"/>
              </w:rPr>
              <w:t xml:space="preserve"> </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Davey Jones</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Project Manager</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Project Manager</w:t>
            </w:r>
          </w:p>
        </w:tc>
        <w:tc>
          <w:tcPr>
            <w:tcW w:w="2510" w:type="dxa"/>
            <w:shd w:val="clear" w:color="auto" w:fill="auto"/>
          </w:tcPr>
          <w:p w:rsidR="00210EEB" w:rsidRPr="00E92CA6" w:rsidRDefault="005C1D5F" w:rsidP="00210EEB">
            <w:pPr>
              <w:rPr>
                <w:rFonts w:ascii="Garamond" w:hAnsi="Garamond"/>
                <w:color w:val="404040" w:themeColor="text1" w:themeTint="BF"/>
                <w:sz w:val="26"/>
              </w:rPr>
            </w:pPr>
            <w:hyperlink r:id="rId6" w:history="1">
              <w:r w:rsidR="00210EEB" w:rsidRPr="00E92CA6">
                <w:rPr>
                  <w:rStyle w:val="Hyperlink"/>
                  <w:rFonts w:ascii="Garamond" w:hAnsi="Garamond"/>
                  <w:color w:val="404040" w:themeColor="text1" w:themeTint="BF"/>
                  <w:sz w:val="26"/>
                </w:rPr>
                <w:t>DJ@widgetmart.com</w:t>
              </w:r>
            </w:hyperlink>
            <w:r w:rsidR="00210EEB" w:rsidRPr="00E92CA6">
              <w:rPr>
                <w:rFonts w:ascii="Garamond" w:hAnsi="Garamond"/>
                <w:color w:val="404040" w:themeColor="text1" w:themeTint="BF"/>
                <w:sz w:val="26"/>
              </w:rPr>
              <w:t xml:space="preserve"> </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Kira Nerys</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Universal Widget Director</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Stakeholder/Client</w:t>
            </w:r>
          </w:p>
        </w:tc>
        <w:tc>
          <w:tcPr>
            <w:tcW w:w="2510" w:type="dxa"/>
            <w:shd w:val="clear" w:color="auto" w:fill="auto"/>
          </w:tcPr>
          <w:p w:rsidR="00210EEB" w:rsidRPr="00E92CA6" w:rsidRDefault="005C1D5F" w:rsidP="00210EEB">
            <w:pPr>
              <w:rPr>
                <w:rFonts w:ascii="Garamond" w:hAnsi="Garamond"/>
                <w:color w:val="404040" w:themeColor="text1" w:themeTint="BF"/>
                <w:sz w:val="26"/>
              </w:rPr>
            </w:pPr>
            <w:hyperlink r:id="rId7" w:history="1">
              <w:r w:rsidR="00210EEB" w:rsidRPr="00E92CA6">
                <w:rPr>
                  <w:rStyle w:val="Hyperlink"/>
                  <w:rFonts w:ascii="Garamond" w:hAnsi="Garamond"/>
                  <w:color w:val="404040" w:themeColor="text1" w:themeTint="BF"/>
                  <w:sz w:val="26"/>
                </w:rPr>
                <w:t>KN@universal.com</w:t>
              </w:r>
            </w:hyperlink>
          </w:p>
          <w:p w:rsidR="00210EEB" w:rsidRPr="00E92CA6" w:rsidRDefault="005C1D5F" w:rsidP="00210EEB">
            <w:pPr>
              <w:rPr>
                <w:rFonts w:ascii="Garamond" w:hAnsi="Garamond"/>
                <w:color w:val="404040" w:themeColor="text1" w:themeTint="BF"/>
                <w:sz w:val="26"/>
              </w:rPr>
            </w:pPr>
            <w:hyperlink r:id="rId8" w:history="1">
              <w:r w:rsidR="00210EEB" w:rsidRPr="00E92CA6">
                <w:rPr>
                  <w:rStyle w:val="Hyperlink"/>
                  <w:rFonts w:ascii="Garamond" w:hAnsi="Garamond"/>
                  <w:color w:val="404040" w:themeColor="text1" w:themeTint="BF"/>
                  <w:sz w:val="26"/>
                </w:rPr>
                <w:t>JD@buymore.com</w:t>
              </w:r>
            </w:hyperlink>
            <w:r w:rsidR="00210EEB" w:rsidRPr="00E92CA6">
              <w:rPr>
                <w:rFonts w:ascii="Garamond" w:hAnsi="Garamond"/>
                <w:color w:val="404040" w:themeColor="text1" w:themeTint="BF"/>
                <w:sz w:val="26"/>
              </w:rPr>
              <w:t xml:space="preserve"> </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Jadzia Dax</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BuyMore Director</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Stakeholder/Client</w:t>
            </w:r>
          </w:p>
        </w:tc>
        <w:tc>
          <w:tcPr>
            <w:tcW w:w="251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EL@widgetmart.com</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Ellen Lockhart</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Merchandising Consultant</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Business Systems Analyst, ID</w:t>
            </w:r>
          </w:p>
        </w:tc>
        <w:tc>
          <w:tcPr>
            <w:tcW w:w="251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JR@widgetmart.com</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Josie Roberts</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System Consultant</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Training, ID</w:t>
            </w:r>
          </w:p>
        </w:tc>
        <w:tc>
          <w:tcPr>
            <w:tcW w:w="251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TS@widgetmart.com</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Tim Sisko</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Translation Expert</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Client Interface, Training</w:t>
            </w:r>
          </w:p>
        </w:tc>
        <w:tc>
          <w:tcPr>
            <w:tcW w:w="251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BW@widgetmart.com</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Barry White</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Change Management Consultant</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Training, Process Implementation</w:t>
            </w:r>
          </w:p>
        </w:tc>
        <w:tc>
          <w:tcPr>
            <w:tcW w:w="251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EG@external.com</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Elim Garak</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Developer</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Programmer/Analyst</w:t>
            </w:r>
          </w:p>
        </w:tc>
        <w:tc>
          <w:tcPr>
            <w:tcW w:w="251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JL@external.com</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Geordie LaForge</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Developer</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Programmer/Analyst</w:t>
            </w:r>
          </w:p>
        </w:tc>
        <w:tc>
          <w:tcPr>
            <w:tcW w:w="251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DT@external.com</w:t>
            </w:r>
          </w:p>
        </w:tc>
      </w:tr>
      <w:tr w:rsidR="00210EEB" w:rsidRPr="00E92CA6">
        <w:trPr>
          <w:tblCellSpacing w:w="20" w:type="dxa"/>
        </w:trPr>
        <w:tc>
          <w:tcPr>
            <w:tcW w:w="2008"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Deanna Troi</w:t>
            </w:r>
          </w:p>
        </w:tc>
        <w:tc>
          <w:tcPr>
            <w:tcW w:w="2520" w:type="dxa"/>
            <w:shd w:val="clear" w:color="auto" w:fill="auto"/>
          </w:tcPr>
          <w:p w:rsidR="00210EEB" w:rsidRPr="00E92CA6" w:rsidRDefault="00210EEB" w:rsidP="00210EEB">
            <w:pPr>
              <w:rPr>
                <w:rFonts w:ascii="Garamond" w:hAnsi="Garamond"/>
                <w:color w:val="404040" w:themeColor="text1" w:themeTint="BF"/>
                <w:sz w:val="26"/>
              </w:rPr>
            </w:pPr>
            <w:r w:rsidRPr="00E92CA6">
              <w:rPr>
                <w:rFonts w:ascii="Garamond" w:hAnsi="Garamond"/>
                <w:color w:val="404040" w:themeColor="text1" w:themeTint="BF"/>
                <w:sz w:val="26"/>
              </w:rPr>
              <w:t>Instructional Design Consultant</w:t>
            </w:r>
          </w:p>
        </w:tc>
        <w:tc>
          <w:tcPr>
            <w:tcW w:w="2400" w:type="dxa"/>
            <w:shd w:val="clear" w:color="auto" w:fill="auto"/>
          </w:tcPr>
          <w:p w:rsidR="00210EEB" w:rsidRPr="00E92CA6" w:rsidRDefault="00210EEB">
            <w:pPr>
              <w:rPr>
                <w:rFonts w:ascii="Garamond" w:hAnsi="Garamond"/>
                <w:color w:val="404040" w:themeColor="text1" w:themeTint="BF"/>
                <w:sz w:val="26"/>
              </w:rPr>
            </w:pPr>
            <w:r w:rsidRPr="00E92CA6">
              <w:rPr>
                <w:rFonts w:ascii="Garamond" w:hAnsi="Garamond"/>
                <w:color w:val="404040" w:themeColor="text1" w:themeTint="BF"/>
                <w:sz w:val="26"/>
              </w:rPr>
              <w:t>Training, ID</w:t>
            </w:r>
          </w:p>
        </w:tc>
        <w:tc>
          <w:tcPr>
            <w:tcW w:w="2510" w:type="dxa"/>
            <w:shd w:val="clear" w:color="auto" w:fill="auto"/>
          </w:tcPr>
          <w:p w:rsidR="00210EEB" w:rsidRPr="00E92CA6" w:rsidRDefault="005C1D5F" w:rsidP="00210EEB">
            <w:pPr>
              <w:rPr>
                <w:rFonts w:ascii="Garamond" w:hAnsi="Garamond"/>
                <w:color w:val="404040" w:themeColor="text1" w:themeTint="BF"/>
                <w:sz w:val="26"/>
              </w:rPr>
            </w:pPr>
            <w:hyperlink r:id="rId9" w:history="1">
              <w:r w:rsidR="00210EEB" w:rsidRPr="00E92CA6">
                <w:rPr>
                  <w:rStyle w:val="Hyperlink"/>
                  <w:rFonts w:ascii="Garamond" w:hAnsi="Garamond"/>
                  <w:color w:val="404040" w:themeColor="text1" w:themeTint="BF"/>
                  <w:sz w:val="26"/>
                </w:rPr>
                <w:t>JP@widgetmart.com</w:t>
              </w:r>
            </w:hyperlink>
            <w:r w:rsidR="00210EEB" w:rsidRPr="00E92CA6">
              <w:rPr>
                <w:rFonts w:ascii="Garamond" w:hAnsi="Garamond"/>
                <w:color w:val="404040" w:themeColor="text1" w:themeTint="BF"/>
                <w:sz w:val="26"/>
              </w:rPr>
              <w:t xml:space="preserve"> </w:t>
            </w:r>
          </w:p>
        </w:tc>
      </w:tr>
    </w:tbl>
    <w:p w:rsidR="006D04AB" w:rsidRPr="00E92CA6" w:rsidRDefault="006D04AB">
      <w:pPr>
        <w:rPr>
          <w:rFonts w:ascii="Garamond" w:hAnsi="Garamond"/>
          <w:b/>
          <w:color w:val="404040" w:themeColor="text1" w:themeTint="BF"/>
          <w:sz w:val="28"/>
        </w:rPr>
      </w:pPr>
    </w:p>
    <w:p w:rsidR="00F00B71" w:rsidRPr="00E92CA6" w:rsidRDefault="006D04AB">
      <w:pPr>
        <w:rPr>
          <w:rFonts w:ascii="Garamond" w:hAnsi="Garamond"/>
          <w:b/>
          <w:color w:val="404040" w:themeColor="text1" w:themeTint="BF"/>
          <w:sz w:val="28"/>
        </w:rPr>
      </w:pPr>
      <w:r w:rsidRPr="00E92CA6">
        <w:rPr>
          <w:rFonts w:ascii="Garamond" w:hAnsi="Garamond"/>
          <w:b/>
          <w:color w:val="404040" w:themeColor="text1" w:themeTint="BF"/>
          <w:sz w:val="28"/>
        </w:rPr>
        <w:br w:type="page"/>
      </w:r>
      <w:bookmarkStart w:id="5" w:name="page6"/>
      <w:bookmarkEnd w:id="5"/>
      <w:r w:rsidR="00F00B71" w:rsidRPr="00E92CA6">
        <w:rPr>
          <w:rFonts w:ascii="Garamond" w:hAnsi="Garamond"/>
          <w:b/>
          <w:color w:val="404040" w:themeColor="text1" w:themeTint="BF"/>
          <w:sz w:val="28"/>
        </w:rPr>
        <w:t>Project Deliverables (Planned vs. Actual)</w:t>
      </w:r>
    </w:p>
    <w:p w:rsidR="0034255F" w:rsidRPr="00E92CA6" w:rsidRDefault="0034255F">
      <w:pPr>
        <w:rPr>
          <w:rFonts w:ascii="Garamond" w:hAnsi="Garamond"/>
          <w:color w:val="404040" w:themeColor="text1" w:themeTint="BF"/>
          <w:sz w:val="26"/>
        </w:rPr>
      </w:pPr>
    </w:p>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 xml:space="preserve">This form will be used as part of the </w:t>
      </w:r>
      <w:r w:rsidR="00935D53" w:rsidRPr="00E92CA6">
        <w:rPr>
          <w:rFonts w:ascii="Garamond" w:hAnsi="Garamond"/>
          <w:color w:val="404040" w:themeColor="text1" w:themeTint="BF"/>
          <w:sz w:val="26"/>
        </w:rPr>
        <w:t xml:space="preserve">post </w:t>
      </w:r>
      <w:r w:rsidRPr="00E92CA6">
        <w:rPr>
          <w:rFonts w:ascii="Garamond" w:hAnsi="Garamond"/>
          <w:color w:val="404040" w:themeColor="text1" w:themeTint="BF"/>
          <w:sz w:val="26"/>
        </w:rPr>
        <w:t>project review process to document the project’s deliverables and any deviations.  This form should be completed for each phase of the project – five in total.</w:t>
      </w:r>
    </w:p>
    <w:p w:rsidR="00F00B71" w:rsidRPr="00E92CA6" w:rsidRDefault="00F00B71">
      <w:pPr>
        <w:rPr>
          <w:rFonts w:ascii="Garamond" w:hAnsi="Garamond"/>
          <w:color w:val="404040" w:themeColor="text1" w:themeTint="BF"/>
          <w:sz w:val="26"/>
        </w:rPr>
      </w:pPr>
    </w:p>
    <w:tbl>
      <w:tblPr>
        <w:tblW w:w="0" w:type="auto"/>
        <w:tblCellSpacing w:w="20" w:type="dxa"/>
        <w:tblInd w:w="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2952"/>
        <w:gridCol w:w="2952"/>
        <w:gridCol w:w="2952"/>
      </w:tblGrid>
      <w:tr w:rsidR="00F00B71" w:rsidRPr="00E92CA6">
        <w:trPr>
          <w:tblCellSpacing w:w="20" w:type="dxa"/>
        </w:trPr>
        <w:tc>
          <w:tcPr>
            <w:tcW w:w="2892" w:type="dxa"/>
            <w:shd w:val="clear" w:color="auto" w:fill="F2F2F2" w:themeFill="background1" w:themeFillShade="F2"/>
          </w:tcPr>
          <w:p w:rsidR="00F00B71" w:rsidRPr="00E92CA6" w:rsidRDefault="00F00B71">
            <w:pPr>
              <w:rPr>
                <w:rFonts w:ascii="Garamond" w:hAnsi="Garamond"/>
                <w:b/>
                <w:color w:val="404040" w:themeColor="text1" w:themeTint="BF"/>
                <w:sz w:val="26"/>
              </w:rPr>
            </w:pPr>
            <w:r w:rsidRPr="00E92CA6">
              <w:rPr>
                <w:rFonts w:ascii="Garamond" w:hAnsi="Garamond"/>
                <w:b/>
                <w:color w:val="404040" w:themeColor="text1" w:themeTint="BF"/>
                <w:sz w:val="26"/>
              </w:rPr>
              <w:t>Planned Deliverable</w:t>
            </w:r>
          </w:p>
        </w:tc>
        <w:tc>
          <w:tcPr>
            <w:tcW w:w="2912" w:type="dxa"/>
            <w:shd w:val="clear" w:color="auto" w:fill="F2F2F2" w:themeFill="background1" w:themeFillShade="F2"/>
          </w:tcPr>
          <w:p w:rsidR="00F00B71" w:rsidRPr="00E92CA6" w:rsidRDefault="00F00B71">
            <w:pPr>
              <w:rPr>
                <w:rFonts w:ascii="Garamond" w:hAnsi="Garamond"/>
                <w:b/>
                <w:color w:val="404040" w:themeColor="text1" w:themeTint="BF"/>
                <w:sz w:val="26"/>
              </w:rPr>
            </w:pPr>
            <w:r w:rsidRPr="00E92CA6">
              <w:rPr>
                <w:rFonts w:ascii="Garamond" w:hAnsi="Garamond"/>
                <w:b/>
                <w:color w:val="404040" w:themeColor="text1" w:themeTint="BF"/>
                <w:sz w:val="26"/>
              </w:rPr>
              <w:t>Actual Deliverable</w:t>
            </w:r>
          </w:p>
        </w:tc>
        <w:tc>
          <w:tcPr>
            <w:tcW w:w="2892" w:type="dxa"/>
            <w:shd w:val="clear" w:color="auto" w:fill="F2F2F2" w:themeFill="background1" w:themeFillShade="F2"/>
          </w:tcPr>
          <w:p w:rsidR="00F00B71" w:rsidRPr="00E92CA6" w:rsidRDefault="00F00B71" w:rsidP="003A760B">
            <w:pPr>
              <w:rPr>
                <w:rFonts w:ascii="Garamond" w:hAnsi="Garamond"/>
                <w:b/>
                <w:color w:val="404040" w:themeColor="text1" w:themeTint="BF"/>
                <w:sz w:val="26"/>
              </w:rPr>
            </w:pPr>
            <w:r w:rsidRPr="00E92CA6">
              <w:rPr>
                <w:rFonts w:ascii="Garamond" w:hAnsi="Garamond"/>
                <w:b/>
                <w:color w:val="404040" w:themeColor="text1" w:themeTint="BF"/>
                <w:sz w:val="26"/>
              </w:rPr>
              <w:t>Summary</w:t>
            </w:r>
          </w:p>
        </w:tc>
      </w:tr>
      <w:tr w:rsidR="00F00B71" w:rsidRPr="00E92CA6">
        <w:trPr>
          <w:tblCellSpacing w:w="20" w:type="dxa"/>
        </w:trPr>
        <w:tc>
          <w:tcPr>
            <w:tcW w:w="2892" w:type="dxa"/>
            <w:shd w:val="clear" w:color="auto" w:fill="auto"/>
          </w:tcPr>
          <w:p w:rsidR="00F00B71" w:rsidRPr="00E92CA6" w:rsidRDefault="001767BE">
            <w:pPr>
              <w:rPr>
                <w:rFonts w:ascii="Garamond" w:hAnsi="Garamond"/>
                <w:color w:val="404040" w:themeColor="text1" w:themeTint="BF"/>
                <w:sz w:val="26"/>
              </w:rPr>
            </w:pPr>
            <w:r w:rsidRPr="00E92CA6">
              <w:rPr>
                <w:rFonts w:ascii="Garamond" w:hAnsi="Garamond"/>
                <w:color w:val="404040" w:themeColor="text1" w:themeTint="BF"/>
                <w:sz w:val="26"/>
              </w:rPr>
              <w:t>Phase 1</w:t>
            </w:r>
          </w:p>
        </w:tc>
        <w:tc>
          <w:tcPr>
            <w:tcW w:w="2912" w:type="dxa"/>
            <w:shd w:val="clear" w:color="auto" w:fill="auto"/>
          </w:tcPr>
          <w:p w:rsidR="00F00B71" w:rsidRPr="00E92CA6" w:rsidRDefault="00F00B71">
            <w:pPr>
              <w:rPr>
                <w:rFonts w:ascii="Garamond" w:hAnsi="Garamond"/>
                <w:color w:val="404040" w:themeColor="text1" w:themeTint="BF"/>
                <w:sz w:val="26"/>
              </w:rPr>
            </w:pPr>
          </w:p>
        </w:tc>
        <w:tc>
          <w:tcPr>
            <w:tcW w:w="2892" w:type="dxa"/>
            <w:shd w:val="clear" w:color="auto" w:fill="auto"/>
          </w:tcPr>
          <w:p w:rsidR="00F00B71" w:rsidRPr="00E92CA6" w:rsidRDefault="00F00B71">
            <w:pPr>
              <w:rPr>
                <w:rFonts w:ascii="Garamond" w:hAnsi="Garamond"/>
                <w:color w:val="404040" w:themeColor="text1" w:themeTint="BF"/>
                <w:sz w:val="26"/>
              </w:rPr>
            </w:pPr>
          </w:p>
        </w:tc>
      </w:tr>
      <w:tr w:rsidR="00F00B71" w:rsidRPr="00E92CA6">
        <w:trPr>
          <w:tblCellSpacing w:w="20" w:type="dxa"/>
        </w:trPr>
        <w:tc>
          <w:tcPr>
            <w:tcW w:w="2892" w:type="dxa"/>
            <w:shd w:val="clear" w:color="auto" w:fill="auto"/>
          </w:tcPr>
          <w:p w:rsidR="00F00B71" w:rsidRPr="00E92CA6" w:rsidRDefault="001767BE">
            <w:pPr>
              <w:rPr>
                <w:rFonts w:ascii="Garamond" w:hAnsi="Garamond"/>
                <w:color w:val="404040" w:themeColor="text1" w:themeTint="BF"/>
                <w:sz w:val="26"/>
              </w:rPr>
            </w:pPr>
            <w:r w:rsidRPr="00E92CA6">
              <w:rPr>
                <w:rFonts w:ascii="Garamond" w:hAnsi="Garamond"/>
                <w:color w:val="404040" w:themeColor="text1" w:themeTint="BF"/>
                <w:sz w:val="26"/>
              </w:rPr>
              <w:t>Phase 2</w:t>
            </w:r>
          </w:p>
        </w:tc>
        <w:tc>
          <w:tcPr>
            <w:tcW w:w="2912" w:type="dxa"/>
            <w:shd w:val="clear" w:color="auto" w:fill="auto"/>
          </w:tcPr>
          <w:p w:rsidR="00F00B71" w:rsidRPr="00E92CA6" w:rsidRDefault="00F00B71">
            <w:pPr>
              <w:rPr>
                <w:rFonts w:ascii="Garamond" w:hAnsi="Garamond"/>
                <w:color w:val="404040" w:themeColor="text1" w:themeTint="BF"/>
                <w:sz w:val="26"/>
              </w:rPr>
            </w:pPr>
          </w:p>
        </w:tc>
        <w:tc>
          <w:tcPr>
            <w:tcW w:w="2892" w:type="dxa"/>
            <w:shd w:val="clear" w:color="auto" w:fill="auto"/>
          </w:tcPr>
          <w:p w:rsidR="00F00B71" w:rsidRPr="00E92CA6" w:rsidRDefault="00F00B71">
            <w:pPr>
              <w:rPr>
                <w:rFonts w:ascii="Garamond" w:hAnsi="Garamond"/>
                <w:color w:val="404040" w:themeColor="text1" w:themeTint="BF"/>
                <w:sz w:val="26"/>
              </w:rPr>
            </w:pPr>
          </w:p>
        </w:tc>
      </w:tr>
      <w:tr w:rsidR="00F00B71" w:rsidRPr="00E92CA6">
        <w:trPr>
          <w:tblCellSpacing w:w="20" w:type="dxa"/>
        </w:trPr>
        <w:tc>
          <w:tcPr>
            <w:tcW w:w="2892" w:type="dxa"/>
            <w:shd w:val="clear" w:color="auto" w:fill="auto"/>
          </w:tcPr>
          <w:p w:rsidR="00F00B71" w:rsidRPr="00E92CA6" w:rsidRDefault="001767BE">
            <w:pPr>
              <w:rPr>
                <w:rFonts w:ascii="Garamond" w:hAnsi="Garamond"/>
                <w:color w:val="404040" w:themeColor="text1" w:themeTint="BF"/>
                <w:sz w:val="26"/>
              </w:rPr>
            </w:pPr>
            <w:r w:rsidRPr="00E92CA6">
              <w:rPr>
                <w:rFonts w:ascii="Garamond" w:hAnsi="Garamond"/>
                <w:color w:val="404040" w:themeColor="text1" w:themeTint="BF"/>
                <w:sz w:val="26"/>
              </w:rPr>
              <w:t>Phase 3</w:t>
            </w:r>
          </w:p>
        </w:tc>
        <w:tc>
          <w:tcPr>
            <w:tcW w:w="2912" w:type="dxa"/>
            <w:shd w:val="clear" w:color="auto" w:fill="auto"/>
          </w:tcPr>
          <w:p w:rsidR="00F00B71" w:rsidRPr="00E92CA6" w:rsidRDefault="00F00B71">
            <w:pPr>
              <w:rPr>
                <w:rFonts w:ascii="Garamond" w:hAnsi="Garamond"/>
                <w:color w:val="404040" w:themeColor="text1" w:themeTint="BF"/>
                <w:sz w:val="26"/>
              </w:rPr>
            </w:pPr>
          </w:p>
        </w:tc>
        <w:tc>
          <w:tcPr>
            <w:tcW w:w="2892" w:type="dxa"/>
            <w:shd w:val="clear" w:color="auto" w:fill="auto"/>
          </w:tcPr>
          <w:p w:rsidR="00F00B71" w:rsidRPr="00E92CA6" w:rsidRDefault="00F00B71">
            <w:pPr>
              <w:rPr>
                <w:rFonts w:ascii="Garamond" w:hAnsi="Garamond"/>
                <w:color w:val="404040" w:themeColor="text1" w:themeTint="BF"/>
                <w:sz w:val="26"/>
              </w:rPr>
            </w:pPr>
          </w:p>
        </w:tc>
      </w:tr>
      <w:tr w:rsidR="00F00B71" w:rsidRPr="00E92CA6">
        <w:trPr>
          <w:tblCellSpacing w:w="20" w:type="dxa"/>
        </w:trPr>
        <w:tc>
          <w:tcPr>
            <w:tcW w:w="2892" w:type="dxa"/>
            <w:shd w:val="clear" w:color="auto" w:fill="auto"/>
          </w:tcPr>
          <w:p w:rsidR="00F00B71" w:rsidRPr="00E92CA6" w:rsidRDefault="001767BE">
            <w:pPr>
              <w:rPr>
                <w:rFonts w:ascii="Garamond" w:hAnsi="Garamond"/>
                <w:color w:val="404040" w:themeColor="text1" w:themeTint="BF"/>
                <w:sz w:val="26"/>
              </w:rPr>
            </w:pPr>
            <w:r w:rsidRPr="00E92CA6">
              <w:rPr>
                <w:rFonts w:ascii="Garamond" w:hAnsi="Garamond"/>
                <w:color w:val="404040" w:themeColor="text1" w:themeTint="BF"/>
                <w:sz w:val="26"/>
              </w:rPr>
              <w:t>Phase 4</w:t>
            </w:r>
          </w:p>
        </w:tc>
        <w:tc>
          <w:tcPr>
            <w:tcW w:w="2912" w:type="dxa"/>
            <w:shd w:val="clear" w:color="auto" w:fill="auto"/>
          </w:tcPr>
          <w:p w:rsidR="00F00B71" w:rsidRPr="00E92CA6" w:rsidRDefault="00F00B71">
            <w:pPr>
              <w:rPr>
                <w:rFonts w:ascii="Garamond" w:hAnsi="Garamond"/>
                <w:color w:val="404040" w:themeColor="text1" w:themeTint="BF"/>
                <w:sz w:val="26"/>
              </w:rPr>
            </w:pPr>
          </w:p>
        </w:tc>
        <w:tc>
          <w:tcPr>
            <w:tcW w:w="2892" w:type="dxa"/>
            <w:shd w:val="clear" w:color="auto" w:fill="auto"/>
          </w:tcPr>
          <w:p w:rsidR="00F00B71" w:rsidRPr="00E92CA6" w:rsidRDefault="00F00B71">
            <w:pPr>
              <w:rPr>
                <w:rFonts w:ascii="Garamond" w:hAnsi="Garamond"/>
                <w:color w:val="404040" w:themeColor="text1" w:themeTint="BF"/>
                <w:sz w:val="26"/>
              </w:rPr>
            </w:pPr>
          </w:p>
        </w:tc>
      </w:tr>
      <w:tr w:rsidR="001767BE" w:rsidRPr="00E92CA6">
        <w:trPr>
          <w:tblCellSpacing w:w="20" w:type="dxa"/>
        </w:trPr>
        <w:tc>
          <w:tcPr>
            <w:tcW w:w="2892" w:type="dxa"/>
            <w:shd w:val="clear" w:color="auto" w:fill="auto"/>
          </w:tcPr>
          <w:p w:rsidR="001767BE" w:rsidRPr="00E92CA6" w:rsidRDefault="001767BE">
            <w:pPr>
              <w:rPr>
                <w:rFonts w:ascii="Garamond" w:hAnsi="Garamond"/>
                <w:color w:val="404040" w:themeColor="text1" w:themeTint="BF"/>
                <w:sz w:val="26"/>
              </w:rPr>
            </w:pPr>
            <w:r w:rsidRPr="00E92CA6">
              <w:rPr>
                <w:rFonts w:ascii="Garamond" w:hAnsi="Garamond"/>
                <w:color w:val="404040" w:themeColor="text1" w:themeTint="BF"/>
                <w:sz w:val="26"/>
              </w:rPr>
              <w:t>Phase 5</w:t>
            </w:r>
          </w:p>
        </w:tc>
        <w:tc>
          <w:tcPr>
            <w:tcW w:w="2912" w:type="dxa"/>
            <w:shd w:val="clear" w:color="auto" w:fill="auto"/>
          </w:tcPr>
          <w:p w:rsidR="001767BE" w:rsidRPr="00E92CA6" w:rsidRDefault="001767BE">
            <w:pPr>
              <w:rPr>
                <w:rFonts w:ascii="Garamond" w:hAnsi="Garamond"/>
                <w:color w:val="404040" w:themeColor="text1" w:themeTint="BF"/>
                <w:sz w:val="26"/>
              </w:rPr>
            </w:pPr>
          </w:p>
        </w:tc>
        <w:tc>
          <w:tcPr>
            <w:tcW w:w="2892" w:type="dxa"/>
            <w:shd w:val="clear" w:color="auto" w:fill="auto"/>
          </w:tcPr>
          <w:p w:rsidR="001767BE" w:rsidRPr="00E92CA6" w:rsidRDefault="001767BE">
            <w:pPr>
              <w:rPr>
                <w:rFonts w:ascii="Garamond" w:hAnsi="Garamond"/>
                <w:color w:val="404040" w:themeColor="text1" w:themeTint="BF"/>
                <w:sz w:val="26"/>
              </w:rPr>
            </w:pPr>
          </w:p>
        </w:tc>
      </w:tr>
    </w:tbl>
    <w:p w:rsidR="00935D53" w:rsidRPr="00E92CA6" w:rsidRDefault="00935D53">
      <w:pPr>
        <w:rPr>
          <w:rFonts w:ascii="Garamond" w:hAnsi="Garamond"/>
          <w:b/>
          <w:color w:val="404040" w:themeColor="text1" w:themeTint="BF"/>
          <w:sz w:val="28"/>
        </w:rPr>
      </w:pPr>
    </w:p>
    <w:p w:rsidR="0034255F" w:rsidRPr="00E92CA6" w:rsidRDefault="0034255F">
      <w:pPr>
        <w:rPr>
          <w:rFonts w:ascii="Garamond" w:hAnsi="Garamond"/>
          <w:b/>
          <w:color w:val="404040" w:themeColor="text1" w:themeTint="BF"/>
          <w:sz w:val="28"/>
        </w:rPr>
      </w:pPr>
      <w:bookmarkStart w:id="6" w:name="page6a"/>
      <w:bookmarkEnd w:id="6"/>
      <w:r w:rsidRPr="00E92CA6">
        <w:rPr>
          <w:rFonts w:ascii="Garamond" w:hAnsi="Garamond"/>
          <w:b/>
          <w:color w:val="404040" w:themeColor="text1" w:themeTint="BF"/>
          <w:sz w:val="28"/>
        </w:rPr>
        <w:t>Project Costs</w:t>
      </w:r>
    </w:p>
    <w:p w:rsidR="0034255F" w:rsidRPr="00E92CA6" w:rsidRDefault="0034255F">
      <w:pPr>
        <w:rPr>
          <w:rFonts w:ascii="Garamond" w:hAnsi="Garamond"/>
          <w:color w:val="404040" w:themeColor="text1" w:themeTint="BF"/>
          <w:sz w:val="26"/>
        </w:rPr>
      </w:pPr>
    </w:p>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The budgeted cost for WidgetMart EPSS design was $</w:t>
      </w:r>
      <w:r w:rsidR="004702FD" w:rsidRPr="00E92CA6">
        <w:rPr>
          <w:rFonts w:ascii="Garamond" w:hAnsi="Garamond"/>
          <w:color w:val="404040" w:themeColor="text1" w:themeTint="BF"/>
          <w:sz w:val="26"/>
        </w:rPr>
        <w:t>380,000</w:t>
      </w:r>
      <w:r w:rsidRPr="00E92CA6">
        <w:rPr>
          <w:rFonts w:ascii="Garamond" w:hAnsi="Garamond"/>
          <w:color w:val="404040" w:themeColor="text1" w:themeTint="BF"/>
          <w:sz w:val="26"/>
        </w:rPr>
        <w:t>.  This cost was broken out by project phase in the following chart with actual costs compared to the planned/budgeted cost.</w:t>
      </w:r>
    </w:p>
    <w:p w:rsidR="0034255F" w:rsidRPr="00E92CA6" w:rsidRDefault="0034255F">
      <w:pPr>
        <w:rPr>
          <w:rFonts w:ascii="Garamond" w:hAnsi="Garamond"/>
          <w:color w:val="404040" w:themeColor="text1" w:themeTint="BF"/>
          <w:sz w:val="26"/>
        </w:rPr>
      </w:pPr>
    </w:p>
    <w:tbl>
      <w:tblPr>
        <w:tblW w:w="0" w:type="auto"/>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2304"/>
        <w:gridCol w:w="2015"/>
        <w:gridCol w:w="2239"/>
        <w:gridCol w:w="2353"/>
      </w:tblGrid>
      <w:tr w:rsidR="0034255F" w:rsidRPr="00E92CA6">
        <w:trPr>
          <w:tblCellSpacing w:w="20" w:type="dxa"/>
        </w:trPr>
        <w:tc>
          <w:tcPr>
            <w:tcW w:w="2244" w:type="dxa"/>
            <w:shd w:val="clear" w:color="auto" w:fill="F2F2F2" w:themeFill="background1" w:themeFillShade="F2"/>
          </w:tcPr>
          <w:p w:rsidR="0034255F" w:rsidRPr="00E92CA6" w:rsidRDefault="0034255F" w:rsidP="0034255F">
            <w:pPr>
              <w:rPr>
                <w:rFonts w:ascii="Garamond" w:hAnsi="Garamond"/>
                <w:b/>
                <w:color w:val="404040" w:themeColor="text1" w:themeTint="BF"/>
                <w:sz w:val="26"/>
              </w:rPr>
            </w:pPr>
            <w:r w:rsidRPr="00E92CA6">
              <w:rPr>
                <w:rFonts w:ascii="Garamond" w:hAnsi="Garamond"/>
                <w:b/>
                <w:color w:val="404040" w:themeColor="text1" w:themeTint="BF"/>
                <w:sz w:val="26"/>
              </w:rPr>
              <w:t>Project Phase</w:t>
            </w:r>
          </w:p>
        </w:tc>
        <w:tc>
          <w:tcPr>
            <w:tcW w:w="1975" w:type="dxa"/>
            <w:shd w:val="clear" w:color="auto" w:fill="F2F2F2" w:themeFill="background1" w:themeFillShade="F2"/>
          </w:tcPr>
          <w:p w:rsidR="0034255F" w:rsidRPr="00E92CA6" w:rsidRDefault="0034255F" w:rsidP="0034255F">
            <w:pPr>
              <w:rPr>
                <w:rFonts w:ascii="Garamond" w:hAnsi="Garamond"/>
                <w:b/>
                <w:color w:val="404040" w:themeColor="text1" w:themeTint="BF"/>
                <w:sz w:val="26"/>
              </w:rPr>
            </w:pPr>
            <w:r w:rsidRPr="00E92CA6">
              <w:rPr>
                <w:rFonts w:ascii="Garamond" w:hAnsi="Garamond"/>
                <w:b/>
                <w:color w:val="404040" w:themeColor="text1" w:themeTint="BF"/>
                <w:sz w:val="26"/>
              </w:rPr>
              <w:t>Budgeted Cost</w:t>
            </w:r>
          </w:p>
        </w:tc>
        <w:tc>
          <w:tcPr>
            <w:tcW w:w="2199" w:type="dxa"/>
            <w:shd w:val="clear" w:color="auto" w:fill="F2F2F2" w:themeFill="background1" w:themeFillShade="F2"/>
          </w:tcPr>
          <w:p w:rsidR="0034255F" w:rsidRPr="00E92CA6" w:rsidRDefault="0034255F" w:rsidP="0034255F">
            <w:pPr>
              <w:rPr>
                <w:rFonts w:ascii="Garamond" w:hAnsi="Garamond"/>
                <w:b/>
                <w:color w:val="404040" w:themeColor="text1" w:themeTint="BF"/>
                <w:sz w:val="26"/>
              </w:rPr>
            </w:pPr>
            <w:r w:rsidRPr="00E92CA6">
              <w:rPr>
                <w:rFonts w:ascii="Garamond" w:hAnsi="Garamond"/>
                <w:b/>
                <w:color w:val="404040" w:themeColor="text1" w:themeTint="BF"/>
                <w:sz w:val="26"/>
              </w:rPr>
              <w:t>Actual Cost</w:t>
            </w:r>
          </w:p>
        </w:tc>
        <w:tc>
          <w:tcPr>
            <w:tcW w:w="2293" w:type="dxa"/>
            <w:shd w:val="clear" w:color="auto" w:fill="F2F2F2" w:themeFill="background1" w:themeFillShade="F2"/>
          </w:tcPr>
          <w:p w:rsidR="0034255F" w:rsidRPr="00E92CA6" w:rsidRDefault="0034255F" w:rsidP="003A760B">
            <w:pPr>
              <w:rPr>
                <w:rFonts w:ascii="Garamond" w:hAnsi="Garamond"/>
                <w:b/>
                <w:color w:val="404040" w:themeColor="text1" w:themeTint="BF"/>
                <w:sz w:val="26"/>
              </w:rPr>
            </w:pPr>
            <w:r w:rsidRPr="00E92CA6">
              <w:rPr>
                <w:rFonts w:ascii="Garamond" w:hAnsi="Garamond"/>
                <w:b/>
                <w:color w:val="404040" w:themeColor="text1" w:themeTint="BF"/>
                <w:sz w:val="26"/>
              </w:rPr>
              <w:t>Comments</w:t>
            </w:r>
          </w:p>
        </w:tc>
      </w:tr>
      <w:tr w:rsidR="0034255F" w:rsidRPr="00E92CA6">
        <w:trPr>
          <w:tblCellSpacing w:w="20" w:type="dxa"/>
        </w:trPr>
        <w:tc>
          <w:tcPr>
            <w:tcW w:w="2244" w:type="dxa"/>
            <w:shd w:val="clear" w:color="auto" w:fill="auto"/>
          </w:tcPr>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Phase 1</w:t>
            </w:r>
          </w:p>
        </w:tc>
        <w:tc>
          <w:tcPr>
            <w:tcW w:w="1975" w:type="dxa"/>
          </w:tcPr>
          <w:p w:rsidR="0034255F" w:rsidRPr="00E92CA6" w:rsidRDefault="0034255F">
            <w:pPr>
              <w:rPr>
                <w:rFonts w:ascii="Garamond" w:hAnsi="Garamond"/>
                <w:color w:val="404040" w:themeColor="text1" w:themeTint="BF"/>
                <w:sz w:val="26"/>
              </w:rPr>
            </w:pPr>
          </w:p>
        </w:tc>
        <w:tc>
          <w:tcPr>
            <w:tcW w:w="2199" w:type="dxa"/>
            <w:shd w:val="clear" w:color="auto" w:fill="auto"/>
          </w:tcPr>
          <w:p w:rsidR="0034255F" w:rsidRPr="00E92CA6" w:rsidRDefault="0034255F">
            <w:pPr>
              <w:rPr>
                <w:rFonts w:ascii="Garamond" w:hAnsi="Garamond"/>
                <w:color w:val="404040" w:themeColor="text1" w:themeTint="BF"/>
                <w:sz w:val="26"/>
              </w:rPr>
            </w:pPr>
          </w:p>
        </w:tc>
        <w:tc>
          <w:tcPr>
            <w:tcW w:w="2293" w:type="dxa"/>
            <w:shd w:val="clear" w:color="auto" w:fill="auto"/>
          </w:tcPr>
          <w:p w:rsidR="0034255F" w:rsidRPr="00E92CA6" w:rsidRDefault="0034255F">
            <w:pPr>
              <w:rPr>
                <w:rFonts w:ascii="Garamond" w:hAnsi="Garamond"/>
                <w:color w:val="404040" w:themeColor="text1" w:themeTint="BF"/>
                <w:sz w:val="26"/>
              </w:rPr>
            </w:pPr>
          </w:p>
        </w:tc>
      </w:tr>
      <w:tr w:rsidR="0034255F" w:rsidRPr="00E92CA6">
        <w:trPr>
          <w:tblCellSpacing w:w="20" w:type="dxa"/>
        </w:trPr>
        <w:tc>
          <w:tcPr>
            <w:tcW w:w="2244" w:type="dxa"/>
            <w:shd w:val="clear" w:color="auto" w:fill="auto"/>
          </w:tcPr>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Phase 2</w:t>
            </w:r>
          </w:p>
        </w:tc>
        <w:tc>
          <w:tcPr>
            <w:tcW w:w="1975" w:type="dxa"/>
          </w:tcPr>
          <w:p w:rsidR="0034255F" w:rsidRPr="00E92CA6" w:rsidRDefault="0034255F">
            <w:pPr>
              <w:rPr>
                <w:rFonts w:ascii="Garamond" w:hAnsi="Garamond"/>
                <w:color w:val="404040" w:themeColor="text1" w:themeTint="BF"/>
                <w:sz w:val="26"/>
              </w:rPr>
            </w:pPr>
          </w:p>
        </w:tc>
        <w:tc>
          <w:tcPr>
            <w:tcW w:w="2199" w:type="dxa"/>
            <w:shd w:val="clear" w:color="auto" w:fill="auto"/>
          </w:tcPr>
          <w:p w:rsidR="0034255F" w:rsidRPr="00E92CA6" w:rsidRDefault="0034255F">
            <w:pPr>
              <w:rPr>
                <w:rFonts w:ascii="Garamond" w:hAnsi="Garamond"/>
                <w:color w:val="404040" w:themeColor="text1" w:themeTint="BF"/>
                <w:sz w:val="26"/>
              </w:rPr>
            </w:pPr>
          </w:p>
        </w:tc>
        <w:tc>
          <w:tcPr>
            <w:tcW w:w="2293" w:type="dxa"/>
            <w:shd w:val="clear" w:color="auto" w:fill="auto"/>
          </w:tcPr>
          <w:p w:rsidR="0034255F" w:rsidRPr="00E92CA6" w:rsidRDefault="0034255F">
            <w:pPr>
              <w:rPr>
                <w:rFonts w:ascii="Garamond" w:hAnsi="Garamond"/>
                <w:color w:val="404040" w:themeColor="text1" w:themeTint="BF"/>
                <w:sz w:val="26"/>
              </w:rPr>
            </w:pPr>
          </w:p>
        </w:tc>
      </w:tr>
      <w:tr w:rsidR="0034255F" w:rsidRPr="00E92CA6">
        <w:trPr>
          <w:tblCellSpacing w:w="20" w:type="dxa"/>
        </w:trPr>
        <w:tc>
          <w:tcPr>
            <w:tcW w:w="2244" w:type="dxa"/>
            <w:shd w:val="clear" w:color="auto" w:fill="auto"/>
          </w:tcPr>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Phase 3</w:t>
            </w:r>
          </w:p>
        </w:tc>
        <w:tc>
          <w:tcPr>
            <w:tcW w:w="1975" w:type="dxa"/>
          </w:tcPr>
          <w:p w:rsidR="0034255F" w:rsidRPr="00E92CA6" w:rsidRDefault="0034255F">
            <w:pPr>
              <w:rPr>
                <w:rFonts w:ascii="Garamond" w:hAnsi="Garamond"/>
                <w:color w:val="404040" w:themeColor="text1" w:themeTint="BF"/>
                <w:sz w:val="26"/>
              </w:rPr>
            </w:pPr>
          </w:p>
        </w:tc>
        <w:tc>
          <w:tcPr>
            <w:tcW w:w="2199" w:type="dxa"/>
            <w:shd w:val="clear" w:color="auto" w:fill="auto"/>
          </w:tcPr>
          <w:p w:rsidR="0034255F" w:rsidRPr="00E92CA6" w:rsidRDefault="0034255F">
            <w:pPr>
              <w:rPr>
                <w:rFonts w:ascii="Garamond" w:hAnsi="Garamond"/>
                <w:color w:val="404040" w:themeColor="text1" w:themeTint="BF"/>
                <w:sz w:val="26"/>
              </w:rPr>
            </w:pPr>
          </w:p>
        </w:tc>
        <w:tc>
          <w:tcPr>
            <w:tcW w:w="2293" w:type="dxa"/>
            <w:shd w:val="clear" w:color="auto" w:fill="auto"/>
          </w:tcPr>
          <w:p w:rsidR="0034255F" w:rsidRPr="00E92CA6" w:rsidRDefault="0034255F">
            <w:pPr>
              <w:rPr>
                <w:rFonts w:ascii="Garamond" w:hAnsi="Garamond"/>
                <w:color w:val="404040" w:themeColor="text1" w:themeTint="BF"/>
                <w:sz w:val="26"/>
              </w:rPr>
            </w:pPr>
          </w:p>
        </w:tc>
      </w:tr>
      <w:tr w:rsidR="0034255F" w:rsidRPr="00E92CA6">
        <w:trPr>
          <w:tblCellSpacing w:w="20" w:type="dxa"/>
        </w:trPr>
        <w:tc>
          <w:tcPr>
            <w:tcW w:w="2244" w:type="dxa"/>
            <w:shd w:val="clear" w:color="auto" w:fill="auto"/>
          </w:tcPr>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Phase 4</w:t>
            </w:r>
          </w:p>
        </w:tc>
        <w:tc>
          <w:tcPr>
            <w:tcW w:w="1975" w:type="dxa"/>
          </w:tcPr>
          <w:p w:rsidR="0034255F" w:rsidRPr="00E92CA6" w:rsidRDefault="0034255F">
            <w:pPr>
              <w:rPr>
                <w:rFonts w:ascii="Garamond" w:hAnsi="Garamond"/>
                <w:color w:val="404040" w:themeColor="text1" w:themeTint="BF"/>
                <w:sz w:val="26"/>
              </w:rPr>
            </w:pPr>
          </w:p>
        </w:tc>
        <w:tc>
          <w:tcPr>
            <w:tcW w:w="2199" w:type="dxa"/>
            <w:shd w:val="clear" w:color="auto" w:fill="auto"/>
          </w:tcPr>
          <w:p w:rsidR="0034255F" w:rsidRPr="00E92CA6" w:rsidRDefault="0034255F">
            <w:pPr>
              <w:rPr>
                <w:rFonts w:ascii="Garamond" w:hAnsi="Garamond"/>
                <w:color w:val="404040" w:themeColor="text1" w:themeTint="BF"/>
                <w:sz w:val="26"/>
              </w:rPr>
            </w:pPr>
          </w:p>
        </w:tc>
        <w:tc>
          <w:tcPr>
            <w:tcW w:w="2293" w:type="dxa"/>
            <w:shd w:val="clear" w:color="auto" w:fill="auto"/>
          </w:tcPr>
          <w:p w:rsidR="0034255F" w:rsidRPr="00E92CA6" w:rsidRDefault="0034255F">
            <w:pPr>
              <w:rPr>
                <w:rFonts w:ascii="Garamond" w:hAnsi="Garamond"/>
                <w:color w:val="404040" w:themeColor="text1" w:themeTint="BF"/>
                <w:sz w:val="26"/>
              </w:rPr>
            </w:pPr>
          </w:p>
        </w:tc>
      </w:tr>
      <w:tr w:rsidR="0034255F" w:rsidRPr="00E92CA6">
        <w:trPr>
          <w:tblCellSpacing w:w="20" w:type="dxa"/>
        </w:trPr>
        <w:tc>
          <w:tcPr>
            <w:tcW w:w="2244" w:type="dxa"/>
            <w:shd w:val="clear" w:color="auto" w:fill="auto"/>
          </w:tcPr>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Phase 5</w:t>
            </w:r>
          </w:p>
        </w:tc>
        <w:tc>
          <w:tcPr>
            <w:tcW w:w="1975" w:type="dxa"/>
          </w:tcPr>
          <w:p w:rsidR="0034255F" w:rsidRPr="00E92CA6" w:rsidRDefault="0034255F">
            <w:pPr>
              <w:rPr>
                <w:rFonts w:ascii="Garamond" w:hAnsi="Garamond"/>
                <w:color w:val="404040" w:themeColor="text1" w:themeTint="BF"/>
                <w:sz w:val="26"/>
              </w:rPr>
            </w:pPr>
          </w:p>
        </w:tc>
        <w:tc>
          <w:tcPr>
            <w:tcW w:w="2199" w:type="dxa"/>
            <w:shd w:val="clear" w:color="auto" w:fill="auto"/>
          </w:tcPr>
          <w:p w:rsidR="0034255F" w:rsidRPr="00E92CA6" w:rsidRDefault="0034255F">
            <w:pPr>
              <w:rPr>
                <w:rFonts w:ascii="Garamond" w:hAnsi="Garamond"/>
                <w:color w:val="404040" w:themeColor="text1" w:themeTint="BF"/>
                <w:sz w:val="26"/>
              </w:rPr>
            </w:pPr>
          </w:p>
        </w:tc>
        <w:tc>
          <w:tcPr>
            <w:tcW w:w="2293" w:type="dxa"/>
            <w:shd w:val="clear" w:color="auto" w:fill="auto"/>
          </w:tcPr>
          <w:p w:rsidR="0034255F" w:rsidRPr="00E92CA6" w:rsidRDefault="0034255F">
            <w:pPr>
              <w:rPr>
                <w:rFonts w:ascii="Garamond" w:hAnsi="Garamond"/>
                <w:color w:val="404040" w:themeColor="text1" w:themeTint="BF"/>
                <w:sz w:val="26"/>
              </w:rPr>
            </w:pPr>
          </w:p>
        </w:tc>
      </w:tr>
    </w:tbl>
    <w:p w:rsidR="0034255F" w:rsidRPr="00E92CA6" w:rsidRDefault="0034255F">
      <w:pPr>
        <w:rPr>
          <w:rFonts w:ascii="Garamond" w:hAnsi="Garamond"/>
          <w:color w:val="404040" w:themeColor="text1" w:themeTint="BF"/>
          <w:sz w:val="26"/>
        </w:rPr>
      </w:pPr>
    </w:p>
    <w:p w:rsidR="0034255F" w:rsidRPr="00E92CA6" w:rsidRDefault="0034255F">
      <w:pPr>
        <w:rPr>
          <w:rFonts w:ascii="Garamond" w:hAnsi="Garamond"/>
          <w:b/>
          <w:color w:val="404040" w:themeColor="text1" w:themeTint="BF"/>
          <w:sz w:val="28"/>
        </w:rPr>
      </w:pPr>
      <w:bookmarkStart w:id="7" w:name="page6b"/>
      <w:bookmarkEnd w:id="7"/>
      <w:r w:rsidRPr="00E92CA6">
        <w:rPr>
          <w:rFonts w:ascii="Garamond" w:hAnsi="Garamond"/>
          <w:b/>
          <w:color w:val="404040" w:themeColor="text1" w:themeTint="BF"/>
          <w:sz w:val="28"/>
        </w:rPr>
        <w:t>Project Schedule</w:t>
      </w:r>
    </w:p>
    <w:p w:rsidR="0034255F" w:rsidRPr="00E92CA6" w:rsidRDefault="0034255F">
      <w:pPr>
        <w:rPr>
          <w:rFonts w:ascii="Garamond" w:hAnsi="Garamond"/>
          <w:color w:val="404040" w:themeColor="text1" w:themeTint="BF"/>
          <w:sz w:val="26"/>
        </w:rPr>
      </w:pPr>
    </w:p>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This section describes WidgetMart’s EPSS design project planned schedule and how the project measured against this plan.</w:t>
      </w:r>
    </w:p>
    <w:p w:rsidR="0034255F" w:rsidRPr="00E92CA6" w:rsidRDefault="0034255F">
      <w:pPr>
        <w:rPr>
          <w:rFonts w:ascii="Garamond" w:hAnsi="Garamond"/>
          <w:color w:val="404040" w:themeColor="text1" w:themeTint="BF"/>
          <w:sz w:val="26"/>
        </w:rPr>
      </w:pPr>
    </w:p>
    <w:tbl>
      <w:tblPr>
        <w:tblW w:w="9268" w:type="dxa"/>
        <w:tblCellSpacing w:w="20" w:type="dxa"/>
        <w:tblInd w:w="-14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1808"/>
        <w:gridCol w:w="2850"/>
        <w:gridCol w:w="2470"/>
        <w:gridCol w:w="2140"/>
      </w:tblGrid>
      <w:tr w:rsidR="0034255F" w:rsidRPr="00E92CA6">
        <w:trPr>
          <w:tblCellSpacing w:w="20" w:type="dxa"/>
        </w:trPr>
        <w:tc>
          <w:tcPr>
            <w:tcW w:w="1748" w:type="dxa"/>
            <w:shd w:val="clear" w:color="auto" w:fill="F2F2F2" w:themeFill="background1" w:themeFillShade="F2"/>
          </w:tcPr>
          <w:p w:rsidR="0034255F" w:rsidRPr="00E92CA6" w:rsidRDefault="0034255F" w:rsidP="0034255F">
            <w:pPr>
              <w:rPr>
                <w:rFonts w:ascii="Garamond" w:hAnsi="Garamond"/>
                <w:b/>
                <w:color w:val="404040" w:themeColor="text1" w:themeTint="BF"/>
                <w:sz w:val="26"/>
              </w:rPr>
            </w:pPr>
            <w:r w:rsidRPr="00E92CA6">
              <w:rPr>
                <w:rFonts w:ascii="Garamond" w:hAnsi="Garamond"/>
                <w:b/>
                <w:color w:val="404040" w:themeColor="text1" w:themeTint="BF"/>
                <w:sz w:val="26"/>
              </w:rPr>
              <w:t>Project Phase</w:t>
            </w:r>
          </w:p>
        </w:tc>
        <w:tc>
          <w:tcPr>
            <w:tcW w:w="2810" w:type="dxa"/>
            <w:shd w:val="clear" w:color="auto" w:fill="F2F2F2" w:themeFill="background1" w:themeFillShade="F2"/>
          </w:tcPr>
          <w:p w:rsidR="0034255F" w:rsidRPr="00E92CA6" w:rsidRDefault="0034255F" w:rsidP="0034255F">
            <w:pPr>
              <w:rPr>
                <w:rFonts w:ascii="Garamond" w:hAnsi="Garamond"/>
                <w:b/>
                <w:color w:val="404040" w:themeColor="text1" w:themeTint="BF"/>
                <w:sz w:val="26"/>
              </w:rPr>
            </w:pPr>
            <w:r w:rsidRPr="00E92CA6">
              <w:rPr>
                <w:rFonts w:ascii="Garamond" w:hAnsi="Garamond"/>
                <w:b/>
                <w:color w:val="404040" w:themeColor="text1" w:themeTint="BF"/>
                <w:sz w:val="26"/>
              </w:rPr>
              <w:t>Scheduled Completion</w:t>
            </w:r>
          </w:p>
        </w:tc>
        <w:tc>
          <w:tcPr>
            <w:tcW w:w="2430" w:type="dxa"/>
            <w:shd w:val="clear" w:color="auto" w:fill="F2F2F2" w:themeFill="background1" w:themeFillShade="F2"/>
          </w:tcPr>
          <w:p w:rsidR="0034255F" w:rsidRPr="00E92CA6" w:rsidRDefault="0034255F" w:rsidP="0034255F">
            <w:pPr>
              <w:rPr>
                <w:rFonts w:ascii="Garamond" w:hAnsi="Garamond"/>
                <w:b/>
                <w:color w:val="404040" w:themeColor="text1" w:themeTint="BF"/>
                <w:sz w:val="26"/>
              </w:rPr>
            </w:pPr>
            <w:r w:rsidRPr="00E92CA6">
              <w:rPr>
                <w:rFonts w:ascii="Garamond" w:hAnsi="Garamond"/>
                <w:b/>
                <w:color w:val="404040" w:themeColor="text1" w:themeTint="BF"/>
                <w:sz w:val="26"/>
              </w:rPr>
              <w:t>Actual Completion</w:t>
            </w:r>
          </w:p>
        </w:tc>
        <w:tc>
          <w:tcPr>
            <w:tcW w:w="2080" w:type="dxa"/>
            <w:shd w:val="clear" w:color="auto" w:fill="F2F2F2" w:themeFill="background1" w:themeFillShade="F2"/>
          </w:tcPr>
          <w:p w:rsidR="0034255F" w:rsidRPr="00E92CA6" w:rsidRDefault="0034255F" w:rsidP="003A760B">
            <w:pPr>
              <w:rPr>
                <w:rFonts w:ascii="Garamond" w:hAnsi="Garamond"/>
                <w:b/>
                <w:color w:val="404040" w:themeColor="text1" w:themeTint="BF"/>
                <w:sz w:val="26"/>
              </w:rPr>
            </w:pPr>
            <w:r w:rsidRPr="00E92CA6">
              <w:rPr>
                <w:rFonts w:ascii="Garamond" w:hAnsi="Garamond"/>
                <w:b/>
                <w:color w:val="404040" w:themeColor="text1" w:themeTint="BF"/>
                <w:sz w:val="26"/>
              </w:rPr>
              <w:t>Comments</w:t>
            </w:r>
          </w:p>
        </w:tc>
      </w:tr>
      <w:tr w:rsidR="0034255F" w:rsidRPr="00E92CA6">
        <w:trPr>
          <w:tblCellSpacing w:w="20" w:type="dxa"/>
        </w:trPr>
        <w:tc>
          <w:tcPr>
            <w:tcW w:w="1748" w:type="dxa"/>
            <w:shd w:val="clear" w:color="auto" w:fill="auto"/>
          </w:tcPr>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Phase 1</w:t>
            </w:r>
          </w:p>
        </w:tc>
        <w:tc>
          <w:tcPr>
            <w:tcW w:w="2810" w:type="dxa"/>
          </w:tcPr>
          <w:p w:rsidR="0034255F" w:rsidRPr="00E92CA6" w:rsidRDefault="0034255F">
            <w:pPr>
              <w:rPr>
                <w:rFonts w:ascii="Garamond" w:hAnsi="Garamond"/>
                <w:color w:val="404040" w:themeColor="text1" w:themeTint="BF"/>
                <w:sz w:val="26"/>
              </w:rPr>
            </w:pPr>
          </w:p>
        </w:tc>
        <w:tc>
          <w:tcPr>
            <w:tcW w:w="2430" w:type="dxa"/>
            <w:shd w:val="clear" w:color="auto" w:fill="auto"/>
          </w:tcPr>
          <w:p w:rsidR="0034255F" w:rsidRPr="00E92CA6" w:rsidRDefault="0034255F">
            <w:pPr>
              <w:rPr>
                <w:rFonts w:ascii="Garamond" w:hAnsi="Garamond"/>
                <w:color w:val="404040" w:themeColor="text1" w:themeTint="BF"/>
                <w:sz w:val="26"/>
              </w:rPr>
            </w:pPr>
          </w:p>
        </w:tc>
        <w:tc>
          <w:tcPr>
            <w:tcW w:w="2080" w:type="dxa"/>
            <w:shd w:val="clear" w:color="auto" w:fill="auto"/>
          </w:tcPr>
          <w:p w:rsidR="0034255F" w:rsidRPr="00E92CA6" w:rsidRDefault="0034255F">
            <w:pPr>
              <w:rPr>
                <w:rFonts w:ascii="Garamond" w:hAnsi="Garamond"/>
                <w:color w:val="404040" w:themeColor="text1" w:themeTint="BF"/>
                <w:sz w:val="26"/>
              </w:rPr>
            </w:pPr>
          </w:p>
        </w:tc>
      </w:tr>
      <w:tr w:rsidR="0034255F" w:rsidRPr="00E92CA6">
        <w:trPr>
          <w:tblCellSpacing w:w="20" w:type="dxa"/>
        </w:trPr>
        <w:tc>
          <w:tcPr>
            <w:tcW w:w="1748" w:type="dxa"/>
            <w:shd w:val="clear" w:color="auto" w:fill="auto"/>
          </w:tcPr>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Phase 2</w:t>
            </w:r>
          </w:p>
        </w:tc>
        <w:tc>
          <w:tcPr>
            <w:tcW w:w="2810" w:type="dxa"/>
          </w:tcPr>
          <w:p w:rsidR="0034255F" w:rsidRPr="00E92CA6" w:rsidRDefault="0034255F">
            <w:pPr>
              <w:rPr>
                <w:rFonts w:ascii="Garamond" w:hAnsi="Garamond"/>
                <w:color w:val="404040" w:themeColor="text1" w:themeTint="BF"/>
                <w:sz w:val="26"/>
              </w:rPr>
            </w:pPr>
          </w:p>
        </w:tc>
        <w:tc>
          <w:tcPr>
            <w:tcW w:w="2430" w:type="dxa"/>
            <w:shd w:val="clear" w:color="auto" w:fill="auto"/>
          </w:tcPr>
          <w:p w:rsidR="0034255F" w:rsidRPr="00E92CA6" w:rsidRDefault="0034255F">
            <w:pPr>
              <w:rPr>
                <w:rFonts w:ascii="Garamond" w:hAnsi="Garamond"/>
                <w:color w:val="404040" w:themeColor="text1" w:themeTint="BF"/>
                <w:sz w:val="26"/>
              </w:rPr>
            </w:pPr>
          </w:p>
        </w:tc>
        <w:tc>
          <w:tcPr>
            <w:tcW w:w="2080" w:type="dxa"/>
            <w:shd w:val="clear" w:color="auto" w:fill="auto"/>
          </w:tcPr>
          <w:p w:rsidR="0034255F" w:rsidRPr="00E92CA6" w:rsidRDefault="0034255F">
            <w:pPr>
              <w:rPr>
                <w:rFonts w:ascii="Garamond" w:hAnsi="Garamond"/>
                <w:color w:val="404040" w:themeColor="text1" w:themeTint="BF"/>
                <w:sz w:val="26"/>
              </w:rPr>
            </w:pPr>
          </w:p>
        </w:tc>
      </w:tr>
      <w:tr w:rsidR="0034255F" w:rsidRPr="00E92CA6">
        <w:trPr>
          <w:tblCellSpacing w:w="20" w:type="dxa"/>
        </w:trPr>
        <w:tc>
          <w:tcPr>
            <w:tcW w:w="1748" w:type="dxa"/>
            <w:shd w:val="clear" w:color="auto" w:fill="auto"/>
          </w:tcPr>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Phase 3</w:t>
            </w:r>
          </w:p>
        </w:tc>
        <w:tc>
          <w:tcPr>
            <w:tcW w:w="2810" w:type="dxa"/>
          </w:tcPr>
          <w:p w:rsidR="0034255F" w:rsidRPr="00E92CA6" w:rsidRDefault="0034255F">
            <w:pPr>
              <w:rPr>
                <w:rFonts w:ascii="Garamond" w:hAnsi="Garamond"/>
                <w:color w:val="404040" w:themeColor="text1" w:themeTint="BF"/>
                <w:sz w:val="26"/>
              </w:rPr>
            </w:pPr>
          </w:p>
        </w:tc>
        <w:tc>
          <w:tcPr>
            <w:tcW w:w="2430" w:type="dxa"/>
            <w:shd w:val="clear" w:color="auto" w:fill="auto"/>
          </w:tcPr>
          <w:p w:rsidR="0034255F" w:rsidRPr="00E92CA6" w:rsidRDefault="0034255F">
            <w:pPr>
              <w:rPr>
                <w:rFonts w:ascii="Garamond" w:hAnsi="Garamond"/>
                <w:color w:val="404040" w:themeColor="text1" w:themeTint="BF"/>
                <w:sz w:val="26"/>
              </w:rPr>
            </w:pPr>
          </w:p>
        </w:tc>
        <w:tc>
          <w:tcPr>
            <w:tcW w:w="2080" w:type="dxa"/>
            <w:shd w:val="clear" w:color="auto" w:fill="auto"/>
          </w:tcPr>
          <w:p w:rsidR="0034255F" w:rsidRPr="00E92CA6" w:rsidRDefault="0034255F">
            <w:pPr>
              <w:rPr>
                <w:rFonts w:ascii="Garamond" w:hAnsi="Garamond"/>
                <w:color w:val="404040" w:themeColor="text1" w:themeTint="BF"/>
                <w:sz w:val="26"/>
              </w:rPr>
            </w:pPr>
          </w:p>
        </w:tc>
      </w:tr>
      <w:tr w:rsidR="0034255F" w:rsidRPr="00E92CA6">
        <w:trPr>
          <w:tblCellSpacing w:w="20" w:type="dxa"/>
        </w:trPr>
        <w:tc>
          <w:tcPr>
            <w:tcW w:w="1748" w:type="dxa"/>
            <w:shd w:val="clear" w:color="auto" w:fill="auto"/>
          </w:tcPr>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Phase 4</w:t>
            </w:r>
          </w:p>
        </w:tc>
        <w:tc>
          <w:tcPr>
            <w:tcW w:w="2810" w:type="dxa"/>
          </w:tcPr>
          <w:p w:rsidR="0034255F" w:rsidRPr="00E92CA6" w:rsidRDefault="0034255F">
            <w:pPr>
              <w:rPr>
                <w:rFonts w:ascii="Garamond" w:hAnsi="Garamond"/>
                <w:color w:val="404040" w:themeColor="text1" w:themeTint="BF"/>
                <w:sz w:val="26"/>
              </w:rPr>
            </w:pPr>
          </w:p>
        </w:tc>
        <w:tc>
          <w:tcPr>
            <w:tcW w:w="2430" w:type="dxa"/>
            <w:shd w:val="clear" w:color="auto" w:fill="auto"/>
          </w:tcPr>
          <w:p w:rsidR="0034255F" w:rsidRPr="00E92CA6" w:rsidRDefault="0034255F">
            <w:pPr>
              <w:rPr>
                <w:rFonts w:ascii="Garamond" w:hAnsi="Garamond"/>
                <w:color w:val="404040" w:themeColor="text1" w:themeTint="BF"/>
                <w:sz w:val="26"/>
              </w:rPr>
            </w:pPr>
          </w:p>
        </w:tc>
        <w:tc>
          <w:tcPr>
            <w:tcW w:w="2080" w:type="dxa"/>
            <w:shd w:val="clear" w:color="auto" w:fill="auto"/>
          </w:tcPr>
          <w:p w:rsidR="0034255F" w:rsidRPr="00E92CA6" w:rsidRDefault="0034255F">
            <w:pPr>
              <w:rPr>
                <w:rFonts w:ascii="Garamond" w:hAnsi="Garamond"/>
                <w:color w:val="404040" w:themeColor="text1" w:themeTint="BF"/>
                <w:sz w:val="26"/>
              </w:rPr>
            </w:pPr>
          </w:p>
        </w:tc>
      </w:tr>
      <w:tr w:rsidR="0034255F" w:rsidRPr="00E92CA6">
        <w:trPr>
          <w:tblCellSpacing w:w="20" w:type="dxa"/>
        </w:trPr>
        <w:tc>
          <w:tcPr>
            <w:tcW w:w="1748" w:type="dxa"/>
            <w:shd w:val="clear" w:color="auto" w:fill="auto"/>
          </w:tcPr>
          <w:p w:rsidR="0034255F" w:rsidRPr="00E92CA6" w:rsidRDefault="0034255F">
            <w:pPr>
              <w:rPr>
                <w:rFonts w:ascii="Garamond" w:hAnsi="Garamond"/>
                <w:color w:val="404040" w:themeColor="text1" w:themeTint="BF"/>
                <w:sz w:val="26"/>
              </w:rPr>
            </w:pPr>
            <w:r w:rsidRPr="00E92CA6">
              <w:rPr>
                <w:rFonts w:ascii="Garamond" w:hAnsi="Garamond"/>
                <w:color w:val="404040" w:themeColor="text1" w:themeTint="BF"/>
                <w:sz w:val="26"/>
              </w:rPr>
              <w:t>Phase 5</w:t>
            </w:r>
          </w:p>
        </w:tc>
        <w:tc>
          <w:tcPr>
            <w:tcW w:w="2810" w:type="dxa"/>
          </w:tcPr>
          <w:p w:rsidR="0034255F" w:rsidRPr="00E92CA6" w:rsidRDefault="0034255F">
            <w:pPr>
              <w:rPr>
                <w:rFonts w:ascii="Garamond" w:hAnsi="Garamond"/>
                <w:color w:val="404040" w:themeColor="text1" w:themeTint="BF"/>
                <w:sz w:val="26"/>
              </w:rPr>
            </w:pPr>
          </w:p>
        </w:tc>
        <w:tc>
          <w:tcPr>
            <w:tcW w:w="2430" w:type="dxa"/>
            <w:shd w:val="clear" w:color="auto" w:fill="auto"/>
          </w:tcPr>
          <w:p w:rsidR="0034255F" w:rsidRPr="00E92CA6" w:rsidRDefault="0034255F">
            <w:pPr>
              <w:rPr>
                <w:rFonts w:ascii="Garamond" w:hAnsi="Garamond"/>
                <w:color w:val="404040" w:themeColor="text1" w:themeTint="BF"/>
                <w:sz w:val="26"/>
              </w:rPr>
            </w:pPr>
          </w:p>
        </w:tc>
        <w:tc>
          <w:tcPr>
            <w:tcW w:w="2080" w:type="dxa"/>
            <w:shd w:val="clear" w:color="auto" w:fill="auto"/>
          </w:tcPr>
          <w:p w:rsidR="0034255F" w:rsidRPr="00E92CA6" w:rsidRDefault="0034255F">
            <w:pPr>
              <w:rPr>
                <w:rFonts w:ascii="Garamond" w:hAnsi="Garamond"/>
                <w:color w:val="404040" w:themeColor="text1" w:themeTint="BF"/>
                <w:sz w:val="26"/>
              </w:rPr>
            </w:pPr>
          </w:p>
        </w:tc>
      </w:tr>
    </w:tbl>
    <w:p w:rsidR="0034255F" w:rsidRPr="00E92CA6" w:rsidRDefault="0034255F" w:rsidP="0034255F">
      <w:pPr>
        <w:rPr>
          <w:rFonts w:ascii="Garamond" w:hAnsi="Garamond"/>
          <w:color w:val="404040" w:themeColor="text1" w:themeTint="BF"/>
          <w:sz w:val="26"/>
        </w:rPr>
      </w:pPr>
    </w:p>
    <w:p w:rsidR="0034255F" w:rsidRPr="00E92CA6" w:rsidRDefault="0034255F">
      <w:pPr>
        <w:rPr>
          <w:rFonts w:ascii="Garamond" w:hAnsi="Garamond"/>
          <w:color w:val="404040" w:themeColor="text1" w:themeTint="BF"/>
          <w:sz w:val="26"/>
        </w:rPr>
      </w:pPr>
    </w:p>
    <w:p w:rsidR="00B575C1" w:rsidRPr="00E92CA6" w:rsidRDefault="00B575C1">
      <w:pPr>
        <w:rPr>
          <w:rFonts w:ascii="Garamond" w:hAnsi="Garamond"/>
          <w:color w:val="404040" w:themeColor="text1" w:themeTint="BF"/>
          <w:sz w:val="26"/>
        </w:rPr>
      </w:pPr>
      <w:bookmarkStart w:id="8" w:name="page7"/>
      <w:bookmarkEnd w:id="8"/>
      <w:r w:rsidRPr="00E92CA6">
        <w:rPr>
          <w:rFonts w:ascii="Garamond" w:hAnsi="Garamond"/>
          <w:b/>
          <w:color w:val="404040" w:themeColor="text1" w:themeTint="BF"/>
          <w:sz w:val="28"/>
        </w:rPr>
        <w:t>Lessons Learned From WidgetMart EPSS (by knowledge areas</w:t>
      </w:r>
      <w:r w:rsidRPr="00E92CA6">
        <w:rPr>
          <w:rFonts w:ascii="Garamond" w:hAnsi="Garamond"/>
          <w:b/>
          <w:color w:val="404040" w:themeColor="text1" w:themeTint="BF"/>
          <w:sz w:val="26"/>
        </w:rPr>
        <w:t>)</w:t>
      </w:r>
    </w:p>
    <w:p w:rsidR="00B575C1" w:rsidRPr="00E92CA6" w:rsidRDefault="00B575C1">
      <w:pPr>
        <w:rPr>
          <w:rFonts w:ascii="Garamond" w:hAnsi="Garamond"/>
          <w:color w:val="404040" w:themeColor="text1" w:themeTint="BF"/>
          <w:sz w:val="26"/>
        </w:rPr>
      </w:pPr>
    </w:p>
    <w:tbl>
      <w:tblPr>
        <w:tblW w:w="0" w:type="auto"/>
        <w:tblCellSpacing w:w="20" w:type="dxa"/>
        <w:tblInd w:w="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2034"/>
        <w:gridCol w:w="1158"/>
        <w:gridCol w:w="2226"/>
        <w:gridCol w:w="1240"/>
        <w:gridCol w:w="2273"/>
      </w:tblGrid>
      <w:tr w:rsidR="00FB6A6C" w:rsidRPr="00E92CA6">
        <w:trPr>
          <w:tblCellSpacing w:w="20" w:type="dxa"/>
        </w:trPr>
        <w:tc>
          <w:tcPr>
            <w:tcW w:w="1711" w:type="dxa"/>
            <w:shd w:val="clear" w:color="auto" w:fill="F2F2F2" w:themeFill="background1" w:themeFillShade="F2"/>
          </w:tcPr>
          <w:p w:rsidR="00B575C1" w:rsidRPr="00E92CA6" w:rsidRDefault="00FB6A6C">
            <w:pPr>
              <w:rPr>
                <w:rFonts w:ascii="Garamond" w:hAnsi="Garamond"/>
                <w:b/>
                <w:color w:val="404040" w:themeColor="text1" w:themeTint="BF"/>
                <w:sz w:val="26"/>
              </w:rPr>
            </w:pPr>
            <w:r w:rsidRPr="00E92CA6">
              <w:rPr>
                <w:rFonts w:ascii="Garamond" w:hAnsi="Garamond"/>
                <w:b/>
                <w:color w:val="404040" w:themeColor="text1" w:themeTint="BF"/>
                <w:sz w:val="26"/>
              </w:rPr>
              <w:t>Category</w:t>
            </w:r>
          </w:p>
        </w:tc>
        <w:tc>
          <w:tcPr>
            <w:tcW w:w="1731" w:type="dxa"/>
            <w:shd w:val="clear" w:color="auto" w:fill="F2F2F2" w:themeFill="background1" w:themeFillShade="F2"/>
          </w:tcPr>
          <w:p w:rsidR="00B575C1" w:rsidRPr="00E92CA6" w:rsidRDefault="00FB6A6C">
            <w:pPr>
              <w:rPr>
                <w:rFonts w:ascii="Garamond" w:hAnsi="Garamond"/>
                <w:b/>
                <w:color w:val="404040" w:themeColor="text1" w:themeTint="BF"/>
                <w:sz w:val="26"/>
              </w:rPr>
            </w:pPr>
            <w:r w:rsidRPr="00E92CA6">
              <w:rPr>
                <w:rFonts w:ascii="Garamond" w:hAnsi="Garamond"/>
                <w:b/>
                <w:color w:val="404040" w:themeColor="text1" w:themeTint="BF"/>
                <w:sz w:val="26"/>
              </w:rPr>
              <w:t>Issue Name</w:t>
            </w:r>
          </w:p>
        </w:tc>
        <w:tc>
          <w:tcPr>
            <w:tcW w:w="1731" w:type="dxa"/>
            <w:shd w:val="clear" w:color="auto" w:fill="F2F2F2" w:themeFill="background1" w:themeFillShade="F2"/>
          </w:tcPr>
          <w:p w:rsidR="00B575C1" w:rsidRPr="00E92CA6" w:rsidRDefault="00FB6A6C">
            <w:pPr>
              <w:rPr>
                <w:rFonts w:ascii="Garamond" w:hAnsi="Garamond"/>
                <w:b/>
                <w:color w:val="404040" w:themeColor="text1" w:themeTint="BF"/>
                <w:sz w:val="26"/>
              </w:rPr>
            </w:pPr>
            <w:r w:rsidRPr="00E92CA6">
              <w:rPr>
                <w:rFonts w:ascii="Garamond" w:hAnsi="Garamond"/>
                <w:b/>
                <w:color w:val="404040" w:themeColor="text1" w:themeTint="BF"/>
                <w:sz w:val="26"/>
              </w:rPr>
              <w:t>Problem/Success</w:t>
            </w:r>
          </w:p>
        </w:tc>
        <w:tc>
          <w:tcPr>
            <w:tcW w:w="1731" w:type="dxa"/>
            <w:shd w:val="clear" w:color="auto" w:fill="F2F2F2" w:themeFill="background1" w:themeFillShade="F2"/>
          </w:tcPr>
          <w:p w:rsidR="00B575C1" w:rsidRPr="00E92CA6" w:rsidRDefault="00FB6A6C">
            <w:pPr>
              <w:rPr>
                <w:rFonts w:ascii="Garamond" w:hAnsi="Garamond"/>
                <w:b/>
                <w:color w:val="404040" w:themeColor="text1" w:themeTint="BF"/>
                <w:sz w:val="26"/>
              </w:rPr>
            </w:pPr>
            <w:r w:rsidRPr="00E92CA6">
              <w:rPr>
                <w:rFonts w:ascii="Garamond" w:hAnsi="Garamond"/>
                <w:b/>
                <w:color w:val="404040" w:themeColor="text1" w:themeTint="BF"/>
                <w:sz w:val="26"/>
              </w:rPr>
              <w:t>Impact</w:t>
            </w:r>
          </w:p>
        </w:tc>
        <w:tc>
          <w:tcPr>
            <w:tcW w:w="1712" w:type="dxa"/>
            <w:shd w:val="clear" w:color="auto" w:fill="F2F2F2" w:themeFill="background1" w:themeFillShade="F2"/>
          </w:tcPr>
          <w:p w:rsidR="00B575C1" w:rsidRPr="00E92CA6" w:rsidRDefault="00FB6A6C">
            <w:pPr>
              <w:rPr>
                <w:rFonts w:ascii="Garamond" w:hAnsi="Garamond"/>
                <w:b/>
                <w:color w:val="404040" w:themeColor="text1" w:themeTint="BF"/>
                <w:sz w:val="26"/>
              </w:rPr>
            </w:pPr>
            <w:r w:rsidRPr="00E92CA6">
              <w:rPr>
                <w:rFonts w:ascii="Garamond" w:hAnsi="Garamond"/>
                <w:b/>
                <w:color w:val="404040" w:themeColor="text1" w:themeTint="BF"/>
                <w:sz w:val="26"/>
              </w:rPr>
              <w:t>Recommendation</w:t>
            </w:r>
          </w:p>
        </w:tc>
      </w:tr>
      <w:tr w:rsidR="00FB6A6C" w:rsidRPr="00E92CA6">
        <w:trPr>
          <w:tblCellSpacing w:w="20" w:type="dxa"/>
        </w:trPr>
        <w:tc>
          <w:tcPr>
            <w:tcW w:w="1711" w:type="dxa"/>
            <w:shd w:val="clear" w:color="auto" w:fill="auto"/>
          </w:tcPr>
          <w:p w:rsidR="00B575C1" w:rsidRPr="00E92CA6" w:rsidRDefault="00C74912">
            <w:pPr>
              <w:rPr>
                <w:rFonts w:ascii="Garamond" w:hAnsi="Garamond"/>
                <w:color w:val="404040" w:themeColor="text1" w:themeTint="BF"/>
                <w:sz w:val="26"/>
              </w:rPr>
            </w:pPr>
            <w:r w:rsidRPr="00E92CA6">
              <w:rPr>
                <w:rFonts w:ascii="Garamond" w:hAnsi="Garamond"/>
                <w:color w:val="404040" w:themeColor="text1" w:themeTint="BF"/>
                <w:sz w:val="26"/>
              </w:rPr>
              <w:t>Scope Management</w:t>
            </w: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12" w:type="dxa"/>
            <w:shd w:val="clear" w:color="auto" w:fill="auto"/>
          </w:tcPr>
          <w:p w:rsidR="00B575C1" w:rsidRPr="00E92CA6" w:rsidRDefault="00B575C1">
            <w:pPr>
              <w:rPr>
                <w:rFonts w:ascii="Garamond" w:hAnsi="Garamond"/>
                <w:color w:val="404040" w:themeColor="text1" w:themeTint="BF"/>
                <w:sz w:val="26"/>
              </w:rPr>
            </w:pPr>
          </w:p>
        </w:tc>
      </w:tr>
      <w:tr w:rsidR="00FB6A6C" w:rsidRPr="00E92CA6">
        <w:trPr>
          <w:tblCellSpacing w:w="20" w:type="dxa"/>
        </w:trPr>
        <w:tc>
          <w:tcPr>
            <w:tcW w:w="1711" w:type="dxa"/>
            <w:shd w:val="clear" w:color="auto" w:fill="auto"/>
          </w:tcPr>
          <w:p w:rsidR="00B575C1" w:rsidRPr="00E92CA6" w:rsidRDefault="00C74912">
            <w:pPr>
              <w:rPr>
                <w:rFonts w:ascii="Garamond" w:hAnsi="Garamond"/>
                <w:color w:val="404040" w:themeColor="text1" w:themeTint="BF"/>
                <w:sz w:val="26"/>
              </w:rPr>
            </w:pPr>
            <w:r w:rsidRPr="00E92CA6">
              <w:rPr>
                <w:rFonts w:ascii="Garamond" w:hAnsi="Garamond"/>
                <w:color w:val="404040" w:themeColor="text1" w:themeTint="BF"/>
                <w:sz w:val="26"/>
              </w:rPr>
              <w:t>Time Management</w:t>
            </w: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12" w:type="dxa"/>
            <w:shd w:val="clear" w:color="auto" w:fill="auto"/>
          </w:tcPr>
          <w:p w:rsidR="00B575C1" w:rsidRPr="00E92CA6" w:rsidRDefault="00B575C1">
            <w:pPr>
              <w:rPr>
                <w:rFonts w:ascii="Garamond" w:hAnsi="Garamond"/>
                <w:color w:val="404040" w:themeColor="text1" w:themeTint="BF"/>
                <w:sz w:val="26"/>
              </w:rPr>
            </w:pPr>
          </w:p>
        </w:tc>
      </w:tr>
      <w:tr w:rsidR="00FB6A6C" w:rsidRPr="00E92CA6">
        <w:trPr>
          <w:tblCellSpacing w:w="20" w:type="dxa"/>
        </w:trPr>
        <w:tc>
          <w:tcPr>
            <w:tcW w:w="1711" w:type="dxa"/>
            <w:shd w:val="clear" w:color="auto" w:fill="auto"/>
          </w:tcPr>
          <w:p w:rsidR="00B575C1" w:rsidRPr="00E92CA6" w:rsidRDefault="00C74912">
            <w:pPr>
              <w:rPr>
                <w:rFonts w:ascii="Garamond" w:hAnsi="Garamond"/>
                <w:color w:val="404040" w:themeColor="text1" w:themeTint="BF"/>
                <w:sz w:val="26"/>
              </w:rPr>
            </w:pPr>
            <w:r w:rsidRPr="00E92CA6">
              <w:rPr>
                <w:rFonts w:ascii="Garamond" w:hAnsi="Garamond"/>
                <w:color w:val="404040" w:themeColor="text1" w:themeTint="BF"/>
                <w:sz w:val="26"/>
              </w:rPr>
              <w:t>Cost Management</w:t>
            </w: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12" w:type="dxa"/>
            <w:shd w:val="clear" w:color="auto" w:fill="auto"/>
          </w:tcPr>
          <w:p w:rsidR="00B575C1" w:rsidRPr="00E92CA6" w:rsidRDefault="00B575C1">
            <w:pPr>
              <w:rPr>
                <w:rFonts w:ascii="Garamond" w:hAnsi="Garamond"/>
                <w:color w:val="404040" w:themeColor="text1" w:themeTint="BF"/>
                <w:sz w:val="26"/>
              </w:rPr>
            </w:pPr>
          </w:p>
        </w:tc>
      </w:tr>
      <w:tr w:rsidR="00FB6A6C" w:rsidRPr="00E92CA6">
        <w:trPr>
          <w:tblCellSpacing w:w="20" w:type="dxa"/>
        </w:trPr>
        <w:tc>
          <w:tcPr>
            <w:tcW w:w="1711" w:type="dxa"/>
            <w:shd w:val="clear" w:color="auto" w:fill="auto"/>
          </w:tcPr>
          <w:p w:rsidR="00B575C1" w:rsidRPr="00E92CA6" w:rsidRDefault="00C74912">
            <w:pPr>
              <w:rPr>
                <w:rFonts w:ascii="Garamond" w:hAnsi="Garamond"/>
                <w:color w:val="404040" w:themeColor="text1" w:themeTint="BF"/>
                <w:sz w:val="26"/>
              </w:rPr>
            </w:pPr>
            <w:r w:rsidRPr="00E92CA6">
              <w:rPr>
                <w:rFonts w:ascii="Garamond" w:hAnsi="Garamond"/>
                <w:color w:val="404040" w:themeColor="text1" w:themeTint="BF"/>
                <w:sz w:val="26"/>
              </w:rPr>
              <w:t>Quality Management</w:t>
            </w: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12" w:type="dxa"/>
            <w:shd w:val="clear" w:color="auto" w:fill="auto"/>
          </w:tcPr>
          <w:p w:rsidR="00B575C1" w:rsidRPr="00E92CA6" w:rsidRDefault="00B575C1">
            <w:pPr>
              <w:rPr>
                <w:rFonts w:ascii="Garamond" w:hAnsi="Garamond"/>
                <w:color w:val="404040" w:themeColor="text1" w:themeTint="BF"/>
                <w:sz w:val="26"/>
              </w:rPr>
            </w:pPr>
          </w:p>
        </w:tc>
      </w:tr>
      <w:tr w:rsidR="00FB6A6C" w:rsidRPr="00E92CA6">
        <w:trPr>
          <w:tblCellSpacing w:w="20" w:type="dxa"/>
        </w:trPr>
        <w:tc>
          <w:tcPr>
            <w:tcW w:w="1711" w:type="dxa"/>
            <w:shd w:val="clear" w:color="auto" w:fill="auto"/>
          </w:tcPr>
          <w:p w:rsidR="00B575C1" w:rsidRPr="00E92CA6" w:rsidRDefault="00C74912">
            <w:pPr>
              <w:rPr>
                <w:rFonts w:ascii="Garamond" w:hAnsi="Garamond"/>
                <w:color w:val="404040" w:themeColor="text1" w:themeTint="BF"/>
                <w:sz w:val="26"/>
              </w:rPr>
            </w:pPr>
            <w:r w:rsidRPr="00E92CA6">
              <w:rPr>
                <w:rFonts w:ascii="Garamond" w:hAnsi="Garamond"/>
                <w:color w:val="404040" w:themeColor="text1" w:themeTint="BF"/>
                <w:sz w:val="26"/>
              </w:rPr>
              <w:t>Human Resources Management</w:t>
            </w: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12" w:type="dxa"/>
            <w:shd w:val="clear" w:color="auto" w:fill="auto"/>
          </w:tcPr>
          <w:p w:rsidR="00B575C1" w:rsidRPr="00E92CA6" w:rsidRDefault="00B575C1">
            <w:pPr>
              <w:rPr>
                <w:rFonts w:ascii="Garamond" w:hAnsi="Garamond"/>
                <w:color w:val="404040" w:themeColor="text1" w:themeTint="BF"/>
                <w:sz w:val="26"/>
              </w:rPr>
            </w:pPr>
          </w:p>
        </w:tc>
      </w:tr>
      <w:tr w:rsidR="00FB6A6C" w:rsidRPr="00E92CA6">
        <w:trPr>
          <w:tblCellSpacing w:w="20" w:type="dxa"/>
        </w:trPr>
        <w:tc>
          <w:tcPr>
            <w:tcW w:w="1711" w:type="dxa"/>
            <w:shd w:val="clear" w:color="auto" w:fill="auto"/>
          </w:tcPr>
          <w:p w:rsidR="00B575C1" w:rsidRPr="00E92CA6" w:rsidRDefault="00C74912">
            <w:pPr>
              <w:rPr>
                <w:rFonts w:ascii="Garamond" w:hAnsi="Garamond"/>
                <w:color w:val="404040" w:themeColor="text1" w:themeTint="BF"/>
                <w:sz w:val="26"/>
              </w:rPr>
            </w:pPr>
            <w:r w:rsidRPr="00E92CA6">
              <w:rPr>
                <w:rFonts w:ascii="Garamond" w:hAnsi="Garamond"/>
                <w:color w:val="404040" w:themeColor="text1" w:themeTint="BF"/>
                <w:sz w:val="26"/>
              </w:rPr>
              <w:t>Communications Management</w:t>
            </w: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12" w:type="dxa"/>
            <w:shd w:val="clear" w:color="auto" w:fill="auto"/>
          </w:tcPr>
          <w:p w:rsidR="00B575C1" w:rsidRPr="00E92CA6" w:rsidRDefault="00B575C1">
            <w:pPr>
              <w:rPr>
                <w:rFonts w:ascii="Garamond" w:hAnsi="Garamond"/>
                <w:color w:val="404040" w:themeColor="text1" w:themeTint="BF"/>
                <w:sz w:val="26"/>
              </w:rPr>
            </w:pPr>
          </w:p>
        </w:tc>
      </w:tr>
      <w:tr w:rsidR="00FB6A6C" w:rsidRPr="00E92CA6">
        <w:trPr>
          <w:tblCellSpacing w:w="20" w:type="dxa"/>
        </w:trPr>
        <w:tc>
          <w:tcPr>
            <w:tcW w:w="1711" w:type="dxa"/>
            <w:shd w:val="clear" w:color="auto" w:fill="auto"/>
          </w:tcPr>
          <w:p w:rsidR="00B575C1" w:rsidRPr="00E92CA6" w:rsidRDefault="00C74912">
            <w:pPr>
              <w:rPr>
                <w:rFonts w:ascii="Garamond" w:hAnsi="Garamond"/>
                <w:color w:val="404040" w:themeColor="text1" w:themeTint="BF"/>
                <w:sz w:val="26"/>
              </w:rPr>
            </w:pPr>
            <w:r w:rsidRPr="00E92CA6">
              <w:rPr>
                <w:rFonts w:ascii="Garamond" w:hAnsi="Garamond"/>
                <w:color w:val="404040" w:themeColor="text1" w:themeTint="BF"/>
                <w:sz w:val="26"/>
              </w:rPr>
              <w:t>Risk Management</w:t>
            </w: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12" w:type="dxa"/>
            <w:shd w:val="clear" w:color="auto" w:fill="auto"/>
          </w:tcPr>
          <w:p w:rsidR="00B575C1" w:rsidRPr="00E92CA6" w:rsidRDefault="00B575C1">
            <w:pPr>
              <w:rPr>
                <w:rFonts w:ascii="Garamond" w:hAnsi="Garamond"/>
                <w:color w:val="404040" w:themeColor="text1" w:themeTint="BF"/>
                <w:sz w:val="26"/>
              </w:rPr>
            </w:pPr>
          </w:p>
        </w:tc>
      </w:tr>
      <w:tr w:rsidR="00FB6A6C" w:rsidRPr="00E92CA6">
        <w:trPr>
          <w:tblCellSpacing w:w="20" w:type="dxa"/>
        </w:trPr>
        <w:tc>
          <w:tcPr>
            <w:tcW w:w="1711" w:type="dxa"/>
            <w:shd w:val="clear" w:color="auto" w:fill="auto"/>
          </w:tcPr>
          <w:p w:rsidR="00B575C1" w:rsidRPr="00E92CA6" w:rsidRDefault="00C74912">
            <w:pPr>
              <w:rPr>
                <w:rFonts w:ascii="Garamond" w:hAnsi="Garamond"/>
                <w:color w:val="404040" w:themeColor="text1" w:themeTint="BF"/>
                <w:sz w:val="26"/>
              </w:rPr>
            </w:pPr>
            <w:r w:rsidRPr="00E92CA6">
              <w:rPr>
                <w:rFonts w:ascii="Garamond" w:hAnsi="Garamond"/>
                <w:color w:val="404040" w:themeColor="text1" w:themeTint="BF"/>
                <w:sz w:val="26"/>
              </w:rPr>
              <w:t>Procurement Management</w:t>
            </w: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12" w:type="dxa"/>
            <w:shd w:val="clear" w:color="auto" w:fill="auto"/>
          </w:tcPr>
          <w:p w:rsidR="00B575C1" w:rsidRPr="00E92CA6" w:rsidRDefault="00B575C1">
            <w:pPr>
              <w:rPr>
                <w:rFonts w:ascii="Garamond" w:hAnsi="Garamond"/>
                <w:color w:val="404040" w:themeColor="text1" w:themeTint="BF"/>
                <w:sz w:val="26"/>
              </w:rPr>
            </w:pPr>
          </w:p>
        </w:tc>
      </w:tr>
      <w:tr w:rsidR="00FB6A6C" w:rsidRPr="00E92CA6">
        <w:trPr>
          <w:tblCellSpacing w:w="20" w:type="dxa"/>
        </w:trPr>
        <w:tc>
          <w:tcPr>
            <w:tcW w:w="1711" w:type="dxa"/>
            <w:shd w:val="clear" w:color="auto" w:fill="auto"/>
          </w:tcPr>
          <w:p w:rsidR="00B575C1" w:rsidRPr="00E92CA6" w:rsidRDefault="00C74912">
            <w:pPr>
              <w:rPr>
                <w:rFonts w:ascii="Garamond" w:hAnsi="Garamond"/>
                <w:color w:val="404040" w:themeColor="text1" w:themeTint="BF"/>
                <w:sz w:val="26"/>
              </w:rPr>
            </w:pPr>
            <w:r w:rsidRPr="00E92CA6">
              <w:rPr>
                <w:rFonts w:ascii="Garamond" w:hAnsi="Garamond"/>
                <w:color w:val="404040" w:themeColor="text1" w:themeTint="BF"/>
                <w:sz w:val="26"/>
              </w:rPr>
              <w:t>Project Integration Management</w:t>
            </w: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31" w:type="dxa"/>
            <w:shd w:val="clear" w:color="auto" w:fill="auto"/>
          </w:tcPr>
          <w:p w:rsidR="00B575C1" w:rsidRPr="00E92CA6" w:rsidRDefault="00B575C1">
            <w:pPr>
              <w:rPr>
                <w:rFonts w:ascii="Garamond" w:hAnsi="Garamond"/>
                <w:color w:val="404040" w:themeColor="text1" w:themeTint="BF"/>
                <w:sz w:val="26"/>
              </w:rPr>
            </w:pPr>
          </w:p>
        </w:tc>
        <w:tc>
          <w:tcPr>
            <w:tcW w:w="1712" w:type="dxa"/>
            <w:shd w:val="clear" w:color="auto" w:fill="auto"/>
          </w:tcPr>
          <w:p w:rsidR="00B575C1" w:rsidRPr="00E92CA6" w:rsidRDefault="00B575C1">
            <w:pPr>
              <w:rPr>
                <w:rFonts w:ascii="Garamond" w:hAnsi="Garamond"/>
                <w:color w:val="404040" w:themeColor="text1" w:themeTint="BF"/>
                <w:sz w:val="26"/>
              </w:rPr>
            </w:pPr>
          </w:p>
        </w:tc>
      </w:tr>
    </w:tbl>
    <w:p w:rsidR="00446D0D" w:rsidRPr="00E92CA6" w:rsidRDefault="00446D0D">
      <w:pPr>
        <w:rPr>
          <w:rFonts w:ascii="Garamond" w:hAnsi="Garamond"/>
          <w:color w:val="404040" w:themeColor="text1" w:themeTint="BF"/>
          <w:sz w:val="26"/>
        </w:rPr>
      </w:pPr>
    </w:p>
    <w:p w:rsidR="00446D0D" w:rsidRPr="00E92CA6" w:rsidRDefault="00446D0D">
      <w:pPr>
        <w:rPr>
          <w:rFonts w:ascii="Garamond" w:hAnsi="Garamond"/>
          <w:color w:val="404040" w:themeColor="text1" w:themeTint="BF"/>
          <w:sz w:val="26"/>
        </w:rPr>
      </w:pPr>
    </w:p>
    <w:p w:rsidR="00790F62" w:rsidRPr="00E92CA6" w:rsidRDefault="00790F62" w:rsidP="00790F62">
      <w:pPr>
        <w:rPr>
          <w:rFonts w:ascii="Garamond" w:hAnsi="Garamond"/>
          <w:b/>
          <w:color w:val="404040" w:themeColor="text1" w:themeTint="BF"/>
          <w:sz w:val="28"/>
        </w:rPr>
      </w:pPr>
      <w:r w:rsidRPr="00E92CA6">
        <w:rPr>
          <w:rFonts w:ascii="Garamond" w:hAnsi="Garamond"/>
          <w:color w:val="404040" w:themeColor="text1" w:themeTint="BF"/>
          <w:sz w:val="26"/>
        </w:rPr>
        <w:br w:type="page"/>
      </w:r>
      <w:bookmarkStart w:id="9" w:name="page8"/>
      <w:bookmarkEnd w:id="9"/>
      <w:r w:rsidRPr="00E92CA6">
        <w:rPr>
          <w:rFonts w:ascii="Garamond" w:hAnsi="Garamond"/>
          <w:b/>
          <w:color w:val="404040" w:themeColor="text1" w:themeTint="BF"/>
          <w:sz w:val="28"/>
        </w:rPr>
        <w:t>Recommendations</w:t>
      </w:r>
    </w:p>
    <w:p w:rsidR="00790F62" w:rsidRPr="00E92CA6" w:rsidRDefault="00790F62" w:rsidP="00790F62">
      <w:pPr>
        <w:rPr>
          <w:rFonts w:ascii="Garamond" w:hAnsi="Garamond"/>
          <w:color w:val="404040" w:themeColor="text1" w:themeTint="BF"/>
          <w:sz w:val="26"/>
        </w:rPr>
      </w:pPr>
    </w:p>
    <w:p w:rsidR="00790F62" w:rsidRPr="00E92CA6" w:rsidRDefault="00790F62" w:rsidP="00790F62">
      <w:pPr>
        <w:rPr>
          <w:rFonts w:ascii="Garamond" w:hAnsi="Garamond"/>
          <w:color w:val="404040" w:themeColor="text1" w:themeTint="BF"/>
          <w:sz w:val="26"/>
        </w:rPr>
      </w:pPr>
      <w:r w:rsidRPr="00E92CA6">
        <w:rPr>
          <w:rFonts w:ascii="Garamond" w:hAnsi="Garamond"/>
          <w:color w:val="404040" w:themeColor="text1" w:themeTint="BF"/>
          <w:sz w:val="26"/>
        </w:rPr>
        <w:t>This section describes any recommendations helpful for more effectively managing a project.  It will include recommendations obtained as a result of the project audit as well.</w:t>
      </w:r>
    </w:p>
    <w:p w:rsidR="00790F62" w:rsidRPr="00E92CA6" w:rsidRDefault="00790F62" w:rsidP="00790F62">
      <w:pPr>
        <w:rPr>
          <w:rFonts w:ascii="Garamond" w:hAnsi="Garamond"/>
          <w:color w:val="404040" w:themeColor="text1" w:themeTint="BF"/>
          <w:sz w:val="26"/>
        </w:rPr>
      </w:pPr>
    </w:p>
    <w:p w:rsidR="00790F62" w:rsidRPr="00E92CA6" w:rsidRDefault="00790F62" w:rsidP="00790F62">
      <w:pPr>
        <w:rPr>
          <w:rFonts w:ascii="Garamond" w:hAnsi="Garamond"/>
          <w:color w:val="404040" w:themeColor="text1" w:themeTint="BF"/>
          <w:sz w:val="26"/>
        </w:rPr>
      </w:pPr>
    </w:p>
    <w:p w:rsidR="00790F62" w:rsidRPr="00E92CA6" w:rsidRDefault="00790F62" w:rsidP="00790F62">
      <w:pPr>
        <w:rPr>
          <w:rFonts w:ascii="Garamond" w:hAnsi="Garamond"/>
          <w:color w:val="404040" w:themeColor="text1" w:themeTint="BF"/>
          <w:sz w:val="26"/>
        </w:rPr>
      </w:pPr>
    </w:p>
    <w:p w:rsidR="000E73F8" w:rsidRPr="00E92CA6" w:rsidRDefault="00446D0D" w:rsidP="00790F62">
      <w:pPr>
        <w:rPr>
          <w:rFonts w:ascii="Garamond" w:hAnsi="Garamond"/>
          <w:color w:val="404040" w:themeColor="text1" w:themeTint="BF"/>
          <w:sz w:val="26"/>
        </w:rPr>
      </w:pPr>
      <w:r w:rsidRPr="00E92CA6">
        <w:rPr>
          <w:rFonts w:ascii="Garamond" w:hAnsi="Garamond"/>
          <w:color w:val="404040" w:themeColor="text1" w:themeTint="BF"/>
          <w:sz w:val="26"/>
        </w:rPr>
        <w:br w:type="page"/>
      </w:r>
    </w:p>
    <w:p w:rsidR="000E73F8" w:rsidRPr="00E92CA6" w:rsidRDefault="00446D0D" w:rsidP="000E73F8">
      <w:pPr>
        <w:jc w:val="center"/>
        <w:rPr>
          <w:rFonts w:ascii="Garamond" w:hAnsi="Garamond"/>
          <w:b/>
          <w:color w:val="404040" w:themeColor="text1" w:themeTint="BF"/>
          <w:sz w:val="32"/>
        </w:rPr>
      </w:pPr>
      <w:bookmarkStart w:id="10" w:name="page9"/>
      <w:bookmarkEnd w:id="10"/>
      <w:r w:rsidRPr="00E92CA6">
        <w:rPr>
          <w:rFonts w:ascii="Garamond" w:hAnsi="Garamond"/>
          <w:b/>
          <w:color w:val="404040" w:themeColor="text1" w:themeTint="BF"/>
          <w:sz w:val="32"/>
        </w:rPr>
        <w:t>Project Acceptance</w:t>
      </w:r>
    </w:p>
    <w:p w:rsidR="000E73F8" w:rsidRPr="00E92CA6" w:rsidRDefault="000E73F8" w:rsidP="000E73F8">
      <w:pPr>
        <w:jc w:val="center"/>
        <w:rPr>
          <w:rFonts w:ascii="Garamond" w:hAnsi="Garamond"/>
          <w:b/>
          <w:color w:val="404040" w:themeColor="text1" w:themeTint="BF"/>
          <w:sz w:val="28"/>
        </w:rPr>
      </w:pPr>
      <w:r w:rsidRPr="00E92CA6">
        <w:rPr>
          <w:rFonts w:ascii="Garamond" w:hAnsi="Garamond"/>
          <w:b/>
          <w:color w:val="404040" w:themeColor="text1" w:themeTint="BF"/>
          <w:sz w:val="32"/>
        </w:rPr>
        <w:t>WidgetMart Electronic Performance Support System (EPSS)</w:t>
      </w:r>
    </w:p>
    <w:p w:rsidR="001767BE" w:rsidRPr="00E92CA6" w:rsidRDefault="001767BE">
      <w:pPr>
        <w:rPr>
          <w:rFonts w:ascii="Garamond" w:hAnsi="Garamond"/>
          <w:color w:val="404040" w:themeColor="text1" w:themeTint="BF"/>
          <w:sz w:val="28"/>
        </w:rPr>
      </w:pPr>
    </w:p>
    <w:p w:rsidR="001767BE" w:rsidRPr="00E92CA6" w:rsidRDefault="001767BE" w:rsidP="001767BE">
      <w:pPr>
        <w:rPr>
          <w:rFonts w:ascii="Garamond" w:hAnsi="Garamond"/>
          <w:color w:val="404040" w:themeColor="text1" w:themeTint="BF"/>
          <w:sz w:val="26"/>
        </w:rPr>
      </w:pPr>
      <w:r w:rsidRPr="00E92CA6">
        <w:rPr>
          <w:rFonts w:ascii="Garamond" w:hAnsi="Garamond"/>
          <w:color w:val="404040" w:themeColor="text1" w:themeTint="BF"/>
          <w:sz w:val="26"/>
        </w:rPr>
        <w:t>This document establishes formal acceptance of all the deliverables for the WidgetMart Electronic Performance Support System (EPSS) project.  The WidgetMart EPSS project has met all the acceptance criteria as defined in the requirements document and project scope statement.  A project audit has been performed to verify that all deliverables meet performance and product requirements.  Additionally a product evaluation has been performed and determined that all products meet the quality and functional requirements defined within this project.</w:t>
      </w:r>
    </w:p>
    <w:p w:rsidR="001767BE" w:rsidRPr="00E92CA6" w:rsidRDefault="001767BE" w:rsidP="001767BE">
      <w:pPr>
        <w:rPr>
          <w:rFonts w:ascii="Garamond" w:hAnsi="Garamond"/>
          <w:color w:val="404040" w:themeColor="text1" w:themeTint="BF"/>
          <w:sz w:val="26"/>
        </w:rPr>
      </w:pPr>
    </w:p>
    <w:p w:rsidR="001767BE" w:rsidRPr="00E92CA6" w:rsidRDefault="001767BE" w:rsidP="001767BE">
      <w:pPr>
        <w:rPr>
          <w:rFonts w:ascii="Garamond" w:hAnsi="Garamond"/>
          <w:color w:val="404040" w:themeColor="text1" w:themeTint="BF"/>
          <w:sz w:val="26"/>
        </w:rPr>
      </w:pPr>
      <w:r w:rsidRPr="00E92CA6">
        <w:rPr>
          <w:rFonts w:ascii="Garamond" w:hAnsi="Garamond"/>
          <w:color w:val="404040" w:themeColor="text1" w:themeTint="BF"/>
          <w:sz w:val="26"/>
        </w:rPr>
        <w:t>Transition to Operations</w:t>
      </w:r>
      <w:r w:rsidR="00FB6A6C" w:rsidRPr="00E92CA6">
        <w:rPr>
          <w:rFonts w:ascii="Garamond" w:hAnsi="Garamond"/>
          <w:color w:val="404040" w:themeColor="text1" w:themeTint="BF"/>
          <w:sz w:val="26"/>
        </w:rPr>
        <w:t>/Production</w:t>
      </w:r>
      <w:r w:rsidRPr="00E92CA6">
        <w:rPr>
          <w:rFonts w:ascii="Garamond" w:hAnsi="Garamond"/>
          <w:color w:val="404040" w:themeColor="text1" w:themeTint="BF"/>
          <w:sz w:val="26"/>
        </w:rPr>
        <w:t xml:space="preserve"> has been completed.  The live EPSS system has been handed over to Operations</w:t>
      </w:r>
      <w:r w:rsidR="00FB6A6C" w:rsidRPr="00E92CA6">
        <w:rPr>
          <w:rFonts w:ascii="Garamond" w:hAnsi="Garamond"/>
          <w:color w:val="404040" w:themeColor="text1" w:themeTint="BF"/>
          <w:sz w:val="26"/>
        </w:rPr>
        <w:t>/Production</w:t>
      </w:r>
      <w:r w:rsidRPr="00E92CA6">
        <w:rPr>
          <w:rFonts w:ascii="Garamond" w:hAnsi="Garamond"/>
          <w:color w:val="404040" w:themeColor="text1" w:themeTint="BF"/>
          <w:sz w:val="26"/>
        </w:rPr>
        <w:t xml:space="preserve"> and the transfer of knowledge from the Project Team to Operations has also been completed.  All training has concluded and </w:t>
      </w:r>
      <w:r w:rsidR="00FB6A6C" w:rsidRPr="00E92CA6">
        <w:rPr>
          <w:rFonts w:ascii="Garamond" w:hAnsi="Garamond"/>
          <w:color w:val="404040" w:themeColor="text1" w:themeTint="BF"/>
          <w:sz w:val="26"/>
        </w:rPr>
        <w:t>the System’s documentation</w:t>
      </w:r>
      <w:r w:rsidRPr="00E92CA6">
        <w:rPr>
          <w:rFonts w:ascii="Garamond" w:hAnsi="Garamond"/>
          <w:color w:val="404040" w:themeColor="text1" w:themeTint="BF"/>
          <w:sz w:val="26"/>
        </w:rPr>
        <w:t xml:space="preserve"> has been handed over to </w:t>
      </w:r>
      <w:r w:rsidR="00FB6A6C" w:rsidRPr="00E92CA6">
        <w:rPr>
          <w:rFonts w:ascii="Garamond" w:hAnsi="Garamond"/>
          <w:color w:val="404040" w:themeColor="text1" w:themeTint="BF"/>
          <w:sz w:val="26"/>
        </w:rPr>
        <w:t>the Production group</w:t>
      </w:r>
      <w:r w:rsidRPr="00E92CA6">
        <w:rPr>
          <w:rFonts w:ascii="Garamond" w:hAnsi="Garamond"/>
          <w:color w:val="404040" w:themeColor="text1" w:themeTint="BF"/>
          <w:sz w:val="26"/>
        </w:rPr>
        <w:t>.</w:t>
      </w:r>
    </w:p>
    <w:p w:rsidR="001767BE" w:rsidRPr="00E92CA6" w:rsidRDefault="001767BE" w:rsidP="001767BE">
      <w:pPr>
        <w:rPr>
          <w:rFonts w:ascii="Garamond" w:hAnsi="Garamond"/>
          <w:color w:val="404040" w:themeColor="text1" w:themeTint="BF"/>
          <w:sz w:val="26"/>
        </w:rPr>
      </w:pPr>
    </w:p>
    <w:p w:rsidR="001767BE" w:rsidRPr="00E92CA6" w:rsidRDefault="001767BE" w:rsidP="001767BE">
      <w:pPr>
        <w:rPr>
          <w:rFonts w:ascii="Garamond" w:hAnsi="Garamond"/>
          <w:color w:val="404040" w:themeColor="text1" w:themeTint="BF"/>
          <w:sz w:val="26"/>
        </w:rPr>
      </w:pPr>
      <w:r w:rsidRPr="00E92CA6">
        <w:rPr>
          <w:rFonts w:ascii="Garamond" w:hAnsi="Garamond"/>
          <w:color w:val="404040" w:themeColor="text1" w:themeTint="BF"/>
          <w:sz w:val="26"/>
        </w:rPr>
        <w:t>The Project Manager is authorized to continue with the formal close out of this project.  The closeout process will include a post-project review, documentation of lessons learned, release of the Project Team, close out all procurements and archive all relevant project documents.  Once the closing process is completed the Project Sponsor will be notified and the Project Manager will then be released from the project.</w:t>
      </w:r>
    </w:p>
    <w:p w:rsidR="00FB6A6C" w:rsidRPr="00E92CA6" w:rsidRDefault="00FB6A6C" w:rsidP="001767BE">
      <w:pPr>
        <w:rPr>
          <w:rFonts w:ascii="Garamond" w:hAnsi="Garamond"/>
          <w:color w:val="404040" w:themeColor="text1" w:themeTint="BF"/>
          <w:sz w:val="26"/>
        </w:rPr>
      </w:pPr>
    </w:p>
    <w:p w:rsidR="00FB6A6C" w:rsidRPr="00E92CA6" w:rsidRDefault="00FB6A6C" w:rsidP="001767BE">
      <w:pPr>
        <w:rPr>
          <w:rFonts w:ascii="Garamond" w:hAnsi="Garamond"/>
          <w:color w:val="404040" w:themeColor="text1" w:themeTint="BF"/>
          <w:sz w:val="28"/>
        </w:rPr>
      </w:pPr>
    </w:p>
    <w:p w:rsidR="00FB6A6C" w:rsidRPr="00E92CA6" w:rsidRDefault="00FB6A6C" w:rsidP="001767BE">
      <w:pPr>
        <w:rPr>
          <w:rFonts w:ascii="Garamond" w:hAnsi="Garamond"/>
          <w:color w:val="404040" w:themeColor="text1" w:themeTint="BF"/>
          <w:sz w:val="28"/>
        </w:rPr>
      </w:pPr>
    </w:p>
    <w:p w:rsidR="00FB6A6C" w:rsidRPr="00E92CA6" w:rsidRDefault="00FB6A6C" w:rsidP="001767BE">
      <w:pPr>
        <w:rPr>
          <w:rFonts w:ascii="Garamond" w:hAnsi="Garamond"/>
          <w:color w:val="404040" w:themeColor="text1" w:themeTint="BF"/>
          <w:sz w:val="28"/>
        </w:rPr>
      </w:pPr>
    </w:p>
    <w:p w:rsidR="006D04AB" w:rsidRPr="00E92CA6" w:rsidRDefault="00FB6A6C" w:rsidP="001767BE">
      <w:pPr>
        <w:rPr>
          <w:rFonts w:ascii="Garamond" w:hAnsi="Garamond"/>
          <w:b/>
          <w:color w:val="404040" w:themeColor="text1" w:themeTint="BF"/>
          <w:sz w:val="28"/>
        </w:rPr>
      </w:pPr>
      <w:r w:rsidRPr="00E92CA6">
        <w:rPr>
          <w:rFonts w:ascii="Garamond" w:hAnsi="Garamond"/>
          <w:b/>
          <w:color w:val="404040" w:themeColor="text1" w:themeTint="BF"/>
          <w:sz w:val="28"/>
        </w:rPr>
        <w:t>Approved by the Project Client/Sponsor</w:t>
      </w:r>
    </w:p>
    <w:p w:rsidR="006D04AB" w:rsidRPr="00E92CA6" w:rsidRDefault="006D04AB" w:rsidP="001767BE">
      <w:pPr>
        <w:rPr>
          <w:rFonts w:ascii="Garamond" w:hAnsi="Garamond"/>
          <w:color w:val="404040" w:themeColor="text1" w:themeTint="BF"/>
          <w:sz w:val="28"/>
        </w:rPr>
      </w:pPr>
    </w:p>
    <w:p w:rsidR="006D04AB" w:rsidRPr="00E92CA6" w:rsidRDefault="006D04AB" w:rsidP="001767BE">
      <w:pPr>
        <w:rPr>
          <w:rFonts w:ascii="Garamond" w:hAnsi="Garamond"/>
          <w:color w:val="404040" w:themeColor="text1" w:themeTint="BF"/>
          <w:sz w:val="28"/>
        </w:rPr>
      </w:pPr>
    </w:p>
    <w:p w:rsidR="004A7667" w:rsidRPr="00E92CA6" w:rsidRDefault="004A7667" w:rsidP="001767BE">
      <w:pPr>
        <w:rPr>
          <w:rFonts w:ascii="Garamond" w:hAnsi="Garamond"/>
          <w:color w:val="404040" w:themeColor="text1" w:themeTint="BF"/>
          <w:sz w:val="28"/>
        </w:rPr>
      </w:pPr>
    </w:p>
    <w:p w:rsidR="006D04AB" w:rsidRPr="00E92CA6" w:rsidRDefault="006D04AB" w:rsidP="001767BE">
      <w:pPr>
        <w:rPr>
          <w:rFonts w:ascii="Garamond" w:hAnsi="Garamond"/>
          <w:color w:val="404040" w:themeColor="text1" w:themeTint="BF"/>
          <w:sz w:val="28"/>
        </w:rPr>
      </w:pPr>
    </w:p>
    <w:p w:rsidR="00FB6A6C" w:rsidRPr="00E92CA6" w:rsidRDefault="00FB6A6C" w:rsidP="001767BE">
      <w:pPr>
        <w:rPr>
          <w:rFonts w:ascii="Garamond" w:hAnsi="Garamond"/>
          <w:color w:val="404040" w:themeColor="text1" w:themeTint="BF"/>
          <w:sz w:val="28"/>
        </w:rPr>
      </w:pPr>
      <w:r w:rsidRPr="00E92CA6">
        <w:rPr>
          <w:rFonts w:ascii="Garamond" w:hAnsi="Garamond"/>
          <w:color w:val="404040" w:themeColor="text1" w:themeTint="BF"/>
          <w:sz w:val="28"/>
        </w:rPr>
        <w:t>_________________</w:t>
      </w:r>
      <w:r w:rsidR="006D04AB" w:rsidRPr="00E92CA6">
        <w:rPr>
          <w:rFonts w:ascii="Garamond" w:hAnsi="Garamond"/>
          <w:color w:val="404040" w:themeColor="text1" w:themeTint="BF"/>
          <w:sz w:val="28"/>
        </w:rPr>
        <w:t>_______________</w:t>
      </w:r>
      <w:r w:rsidR="006D04AB" w:rsidRPr="00E92CA6">
        <w:rPr>
          <w:rFonts w:ascii="Garamond" w:hAnsi="Garamond"/>
          <w:color w:val="404040" w:themeColor="text1" w:themeTint="BF"/>
          <w:sz w:val="28"/>
        </w:rPr>
        <w:tab/>
        <w:t>Date: ________________</w:t>
      </w:r>
    </w:p>
    <w:p w:rsidR="00FB6A6C" w:rsidRPr="00E92CA6" w:rsidRDefault="00FB6A6C" w:rsidP="001767BE">
      <w:pPr>
        <w:rPr>
          <w:rFonts w:ascii="Garamond" w:hAnsi="Garamond"/>
          <w:color w:val="404040" w:themeColor="text1" w:themeTint="BF"/>
          <w:sz w:val="28"/>
        </w:rPr>
      </w:pPr>
      <w:r w:rsidRPr="00E92CA6">
        <w:rPr>
          <w:rFonts w:ascii="Garamond" w:hAnsi="Garamond"/>
          <w:color w:val="404040" w:themeColor="text1" w:themeTint="BF"/>
          <w:sz w:val="28"/>
        </w:rPr>
        <w:t>Jon Luc Picard</w:t>
      </w:r>
    </w:p>
    <w:p w:rsidR="001767BE" w:rsidRPr="00E92CA6" w:rsidRDefault="00FB6A6C" w:rsidP="001767BE">
      <w:pPr>
        <w:rPr>
          <w:rFonts w:ascii="Garamond" w:hAnsi="Garamond"/>
          <w:color w:val="404040" w:themeColor="text1" w:themeTint="BF"/>
          <w:sz w:val="28"/>
        </w:rPr>
      </w:pPr>
      <w:r w:rsidRPr="00E92CA6">
        <w:rPr>
          <w:rFonts w:ascii="Garamond" w:hAnsi="Garamond"/>
          <w:color w:val="404040" w:themeColor="text1" w:themeTint="BF"/>
          <w:sz w:val="28"/>
        </w:rPr>
        <w:t>WidgetMart CEO</w:t>
      </w:r>
    </w:p>
    <w:p w:rsidR="0058044F" w:rsidRPr="00E92CA6" w:rsidRDefault="00DC6134" w:rsidP="0058044F">
      <w:pPr>
        <w:jc w:val="center"/>
        <w:rPr>
          <w:rFonts w:ascii="Century Gothic" w:hAnsi="Century Gothic"/>
          <w:color w:val="404040" w:themeColor="text1" w:themeTint="BF"/>
          <w:sz w:val="40"/>
        </w:rPr>
      </w:pPr>
      <w:r w:rsidRPr="00E92CA6">
        <w:rPr>
          <w:rFonts w:ascii="Garamond" w:hAnsi="Garamond"/>
          <w:color w:val="404040" w:themeColor="text1" w:themeTint="BF"/>
          <w:sz w:val="28"/>
        </w:rPr>
        <w:br w:type="page"/>
      </w:r>
      <w:r w:rsidR="0058044F" w:rsidRPr="00E92CA6">
        <w:rPr>
          <w:rFonts w:ascii="Century Gothic" w:hAnsi="Century Gothic"/>
          <w:color w:val="404040" w:themeColor="text1" w:themeTint="BF"/>
          <w:sz w:val="40"/>
        </w:rPr>
        <w:t>Rationale Statement</w:t>
      </w:r>
    </w:p>
    <w:p w:rsidR="0058044F" w:rsidRPr="00C56873" w:rsidRDefault="0058044F" w:rsidP="0058044F">
      <w:pPr>
        <w:jc w:val="center"/>
        <w:rPr>
          <w:rFonts w:ascii="Century Gothic" w:hAnsi="Century Gothic"/>
          <w:color w:val="008000"/>
          <w:sz w:val="36"/>
          <w:u w:val="single"/>
        </w:rPr>
      </w:pPr>
      <w:r w:rsidRPr="00C56873">
        <w:rPr>
          <w:rFonts w:ascii="Century Gothic" w:hAnsi="Century Gothic"/>
          <w:color w:val="008000"/>
          <w:sz w:val="36"/>
          <w:u w:val="single"/>
        </w:rPr>
        <w:t xml:space="preserve">_______________________________________________          </w:t>
      </w:r>
    </w:p>
    <w:p w:rsidR="000B20CE" w:rsidRPr="00E92CA6" w:rsidRDefault="000B20CE" w:rsidP="0058044F">
      <w:pPr>
        <w:jc w:val="center"/>
        <w:rPr>
          <w:rFonts w:ascii="Century Gothic" w:hAnsi="Century Gothic"/>
          <w:b/>
          <w:color w:val="404040" w:themeColor="text1" w:themeTint="BF"/>
          <w:sz w:val="22"/>
        </w:rPr>
      </w:pPr>
    </w:p>
    <w:p w:rsidR="0058044F" w:rsidRPr="00E92CA6" w:rsidRDefault="0058044F" w:rsidP="0058044F">
      <w:pPr>
        <w:jc w:val="center"/>
        <w:rPr>
          <w:rFonts w:ascii="Century Gothic" w:hAnsi="Century Gothic"/>
          <w:b/>
          <w:color w:val="404040" w:themeColor="text1" w:themeTint="BF"/>
          <w:sz w:val="22"/>
        </w:rPr>
      </w:pPr>
      <w:r w:rsidRPr="00E92CA6">
        <w:rPr>
          <w:rFonts w:ascii="Century Gothic" w:hAnsi="Century Gothic"/>
          <w:b/>
          <w:color w:val="404040" w:themeColor="text1" w:themeTint="BF"/>
          <w:sz w:val="22"/>
        </w:rPr>
        <w:t xml:space="preserve">Case # 25 – Designing an Electronic Performance Support System for WidgetMart </w:t>
      </w:r>
    </w:p>
    <w:p w:rsidR="0058044F" w:rsidRPr="00E92CA6" w:rsidRDefault="0058044F" w:rsidP="0058044F">
      <w:pPr>
        <w:jc w:val="center"/>
        <w:rPr>
          <w:rFonts w:ascii="Century Gothic" w:hAnsi="Century Gothic"/>
          <w:b/>
          <w:color w:val="404040" w:themeColor="text1" w:themeTint="BF"/>
          <w:sz w:val="22"/>
        </w:rPr>
      </w:pPr>
      <w:r w:rsidRPr="00E92CA6">
        <w:rPr>
          <w:rFonts w:ascii="Century Gothic" w:hAnsi="Century Gothic"/>
          <w:b/>
          <w:color w:val="404040" w:themeColor="text1" w:themeTint="BF"/>
          <w:sz w:val="22"/>
        </w:rPr>
        <w:t>(Ertmer &amp; Quinn, 2007)</w:t>
      </w:r>
    </w:p>
    <w:p w:rsidR="009E1887" w:rsidRPr="00E92CA6" w:rsidRDefault="009E1887" w:rsidP="0058044F">
      <w:pPr>
        <w:rPr>
          <w:color w:val="404040" w:themeColor="text1" w:themeTint="BF"/>
          <w:sz w:val="26"/>
        </w:rPr>
      </w:pPr>
    </w:p>
    <w:p w:rsidR="00160D8E" w:rsidRPr="00E92CA6" w:rsidRDefault="00DD4CE0" w:rsidP="00DD4CE0">
      <w:pPr>
        <w:rPr>
          <w:rFonts w:ascii="Garamond" w:hAnsi="Garamond"/>
          <w:color w:val="404040" w:themeColor="text1" w:themeTint="BF"/>
          <w:sz w:val="26"/>
        </w:rPr>
      </w:pPr>
      <w:r w:rsidRPr="00E92CA6">
        <w:rPr>
          <w:rFonts w:ascii="Garamond" w:hAnsi="Garamond"/>
          <w:color w:val="404040" w:themeColor="text1" w:themeTint="BF"/>
          <w:sz w:val="26"/>
        </w:rPr>
        <w:t>The project closeout</w:t>
      </w:r>
      <w:r w:rsidR="00AF5FD9" w:rsidRPr="00E92CA6">
        <w:rPr>
          <w:rFonts w:ascii="Garamond" w:hAnsi="Garamond"/>
          <w:color w:val="404040" w:themeColor="text1" w:themeTint="BF"/>
          <w:sz w:val="26"/>
        </w:rPr>
        <w:t xml:space="preserve"> phase according to (PMBOK Guide, p. 99) is “the process of finalizing all activities across all the Project Management Process Groups to formally complete the project or phase.”  </w:t>
      </w:r>
      <w:r w:rsidR="009E779B" w:rsidRPr="00E92CA6">
        <w:rPr>
          <w:rFonts w:ascii="Garamond" w:hAnsi="Garamond"/>
          <w:color w:val="404040" w:themeColor="text1" w:themeTint="BF"/>
          <w:sz w:val="26"/>
        </w:rPr>
        <w:t xml:space="preserve">The term Process Groups refers to the five life phases of a project described in </w:t>
      </w:r>
      <w:r w:rsidR="00160D8E" w:rsidRPr="00E92CA6">
        <w:rPr>
          <w:rFonts w:ascii="Garamond" w:hAnsi="Garamond"/>
          <w:color w:val="404040" w:themeColor="text1" w:themeTint="BF"/>
          <w:sz w:val="26"/>
        </w:rPr>
        <w:t xml:space="preserve">(Portny, Mantel, Meredith, Shafer, Sutton, &amp; Kramer, 2008, </w:t>
      </w:r>
      <w:r w:rsidR="009E779B" w:rsidRPr="00E92CA6">
        <w:rPr>
          <w:rFonts w:ascii="Garamond" w:hAnsi="Garamond"/>
          <w:color w:val="404040" w:themeColor="text1" w:themeTint="BF"/>
          <w:sz w:val="26"/>
        </w:rPr>
        <w:t xml:space="preserve">p.76) as Conceive, Define, Start, Perform, and Close.  </w:t>
      </w:r>
      <w:r w:rsidR="00160D8E" w:rsidRPr="00E92CA6">
        <w:rPr>
          <w:rFonts w:ascii="Garamond" w:hAnsi="Garamond"/>
          <w:color w:val="404040" w:themeColor="text1" w:themeTint="BF"/>
          <w:sz w:val="26"/>
        </w:rPr>
        <w:t>This p</w:t>
      </w:r>
      <w:r w:rsidR="00AF5FD9" w:rsidRPr="00E92CA6">
        <w:rPr>
          <w:rFonts w:ascii="Garamond" w:hAnsi="Garamond"/>
          <w:color w:val="404040" w:themeColor="text1" w:themeTint="BF"/>
          <w:sz w:val="26"/>
        </w:rPr>
        <w:t>roj</w:t>
      </w:r>
      <w:r w:rsidR="00160D8E" w:rsidRPr="00E92CA6">
        <w:rPr>
          <w:rFonts w:ascii="Garamond" w:hAnsi="Garamond"/>
          <w:color w:val="404040" w:themeColor="text1" w:themeTint="BF"/>
          <w:sz w:val="26"/>
        </w:rPr>
        <w:t>ect c</w:t>
      </w:r>
      <w:r w:rsidR="00AF5FD9" w:rsidRPr="00E92CA6">
        <w:rPr>
          <w:rFonts w:ascii="Garamond" w:hAnsi="Garamond"/>
          <w:color w:val="404040" w:themeColor="text1" w:themeTint="BF"/>
          <w:sz w:val="26"/>
        </w:rPr>
        <w:t xml:space="preserve">loseout document </w:t>
      </w:r>
      <w:r w:rsidR="00160D8E" w:rsidRPr="00E92CA6">
        <w:rPr>
          <w:rFonts w:ascii="Garamond" w:hAnsi="Garamond"/>
          <w:color w:val="404040" w:themeColor="text1" w:themeTint="BF"/>
          <w:sz w:val="26"/>
        </w:rPr>
        <w:t xml:space="preserve">formally </w:t>
      </w:r>
      <w:r w:rsidR="00AF5FD9" w:rsidRPr="00E92CA6">
        <w:rPr>
          <w:rFonts w:ascii="Garamond" w:hAnsi="Garamond"/>
          <w:color w:val="404040" w:themeColor="text1" w:themeTint="BF"/>
          <w:sz w:val="26"/>
        </w:rPr>
        <w:t xml:space="preserve">establishes the completion and acceptance (by the client/sponsor) of the WidgetMart EPSS project.  </w:t>
      </w:r>
    </w:p>
    <w:p w:rsidR="00160D8E" w:rsidRPr="00E92CA6" w:rsidRDefault="00160D8E" w:rsidP="00DD4CE0">
      <w:pPr>
        <w:rPr>
          <w:rFonts w:ascii="Garamond" w:hAnsi="Garamond"/>
          <w:color w:val="404040" w:themeColor="text1" w:themeTint="BF"/>
          <w:sz w:val="26"/>
        </w:rPr>
      </w:pPr>
    </w:p>
    <w:p w:rsidR="00160D8E" w:rsidRPr="00E92CA6" w:rsidRDefault="00CD3A87" w:rsidP="00DD4CE0">
      <w:pPr>
        <w:rPr>
          <w:rFonts w:ascii="Garamond" w:hAnsi="Garamond"/>
          <w:color w:val="404040" w:themeColor="text1" w:themeTint="BF"/>
          <w:sz w:val="26"/>
        </w:rPr>
      </w:pPr>
      <w:r w:rsidRPr="00E92CA6">
        <w:rPr>
          <w:rFonts w:ascii="Garamond" w:hAnsi="Garamond"/>
          <w:color w:val="404040" w:themeColor="text1" w:themeTint="BF"/>
          <w:sz w:val="26"/>
        </w:rPr>
        <w:t xml:space="preserve">The WidgetMart EPSS project closeout has taken into consideration most of the administrative and logistical closures of the project noted in the </w:t>
      </w:r>
      <w:r w:rsidR="00AC553E" w:rsidRPr="00E92CA6">
        <w:rPr>
          <w:rFonts w:ascii="Garamond" w:hAnsi="Garamond" w:cs="Arial"/>
          <w:color w:val="404040" w:themeColor="text1" w:themeTint="BF"/>
          <w:sz w:val="26"/>
          <w:szCs w:val="26"/>
        </w:rPr>
        <w:t xml:space="preserve">Virginia Information Technologies Agency </w:t>
      </w:r>
      <w:r w:rsidRPr="00E92CA6">
        <w:rPr>
          <w:rFonts w:ascii="Garamond" w:hAnsi="Garamond"/>
          <w:color w:val="404040" w:themeColor="text1" w:themeTint="BF"/>
          <w:sz w:val="26"/>
        </w:rPr>
        <w:t>(2006) – one of our learning resources this week.</w:t>
      </w:r>
      <w:r w:rsidR="00160D8E" w:rsidRPr="00E92CA6">
        <w:rPr>
          <w:rFonts w:ascii="Garamond" w:hAnsi="Garamond"/>
          <w:color w:val="404040" w:themeColor="text1" w:themeTint="BF"/>
          <w:sz w:val="26"/>
        </w:rPr>
        <w:t xml:space="preserve">  </w:t>
      </w:r>
      <w:r w:rsidRPr="00E92CA6">
        <w:rPr>
          <w:rFonts w:ascii="Garamond" w:hAnsi="Garamond"/>
          <w:color w:val="404040" w:themeColor="text1" w:themeTint="BF"/>
          <w:sz w:val="26"/>
        </w:rPr>
        <w:t>The W</w:t>
      </w:r>
      <w:r w:rsidR="009E779B" w:rsidRPr="00E92CA6">
        <w:rPr>
          <w:rFonts w:ascii="Garamond" w:hAnsi="Garamond"/>
          <w:color w:val="404040" w:themeColor="text1" w:themeTint="BF"/>
          <w:sz w:val="26"/>
        </w:rPr>
        <w:t xml:space="preserve">idgetMart EPSS project closeout process includes: identification </w:t>
      </w:r>
      <w:r w:rsidRPr="00E92CA6">
        <w:rPr>
          <w:rFonts w:ascii="Garamond" w:hAnsi="Garamond"/>
          <w:color w:val="404040" w:themeColor="text1" w:themeTint="BF"/>
          <w:sz w:val="26"/>
        </w:rPr>
        <w:t>of all the closeout activities</w:t>
      </w:r>
      <w:r w:rsidR="009E779B" w:rsidRPr="00E92CA6">
        <w:rPr>
          <w:rFonts w:ascii="Garamond" w:hAnsi="Garamond"/>
          <w:color w:val="404040" w:themeColor="text1" w:themeTint="BF"/>
          <w:sz w:val="26"/>
        </w:rPr>
        <w:t>, post project review processes, lessons learned and future recommendations, and formal acceptance by the client/sponsor.</w:t>
      </w:r>
      <w:r w:rsidR="00160D8E" w:rsidRPr="00E92CA6">
        <w:rPr>
          <w:rFonts w:ascii="Garamond" w:hAnsi="Garamond"/>
          <w:color w:val="404040" w:themeColor="text1" w:themeTint="BF"/>
          <w:sz w:val="26"/>
        </w:rPr>
        <w:t xml:space="preserve">  </w:t>
      </w:r>
      <w:r w:rsidR="00E92CA6">
        <w:rPr>
          <w:rFonts w:ascii="Garamond" w:hAnsi="Garamond"/>
          <w:color w:val="404040" w:themeColor="text1" w:themeTint="BF"/>
          <w:sz w:val="26"/>
        </w:rPr>
        <w:t>The lessons learned is categorized into the various elements of project management</w:t>
      </w:r>
      <w:r w:rsidR="00DD773B">
        <w:rPr>
          <w:rFonts w:ascii="Garamond" w:hAnsi="Garamond"/>
          <w:color w:val="404040" w:themeColor="text1" w:themeTint="BF"/>
          <w:sz w:val="26"/>
        </w:rPr>
        <w:t xml:space="preserve"> as defined in (PMBOK Guide, 2008) – scope, time, cost, quality, human resources, communications, risk, procurement, and integration,</w:t>
      </w:r>
      <w:r w:rsidR="00E92CA6">
        <w:rPr>
          <w:rFonts w:ascii="Garamond" w:hAnsi="Garamond"/>
          <w:color w:val="404040" w:themeColor="text1" w:themeTint="BF"/>
          <w:sz w:val="26"/>
        </w:rPr>
        <w:t xml:space="preserve"> so as to identify the area that needs more focus on future projects.  </w:t>
      </w:r>
      <w:r w:rsidR="00160D8E" w:rsidRPr="00E92CA6">
        <w:rPr>
          <w:rFonts w:ascii="Garamond" w:hAnsi="Garamond"/>
          <w:color w:val="404040" w:themeColor="text1" w:themeTint="BF"/>
          <w:sz w:val="26"/>
        </w:rPr>
        <w:t xml:space="preserve">Additionally, the closeout </w:t>
      </w:r>
      <w:r w:rsidR="00D97703" w:rsidRPr="00E92CA6">
        <w:rPr>
          <w:rFonts w:ascii="Garamond" w:hAnsi="Garamond"/>
          <w:color w:val="404040" w:themeColor="text1" w:themeTint="BF"/>
          <w:sz w:val="26"/>
        </w:rPr>
        <w:t>indicates</w:t>
      </w:r>
      <w:r w:rsidR="00160D8E" w:rsidRPr="00E92CA6">
        <w:rPr>
          <w:rFonts w:ascii="Garamond" w:hAnsi="Garamond"/>
          <w:color w:val="404040" w:themeColor="text1" w:themeTint="BF"/>
          <w:sz w:val="26"/>
        </w:rPr>
        <w:t xml:space="preserve"> the release of </w:t>
      </w:r>
      <w:r w:rsidR="00D97703" w:rsidRPr="00E92CA6">
        <w:rPr>
          <w:rFonts w:ascii="Garamond" w:hAnsi="Garamond"/>
          <w:color w:val="404040" w:themeColor="text1" w:themeTint="BF"/>
          <w:sz w:val="26"/>
        </w:rPr>
        <w:t xml:space="preserve">the </w:t>
      </w:r>
      <w:r w:rsidR="00160D8E" w:rsidRPr="00E92CA6">
        <w:rPr>
          <w:rFonts w:ascii="Garamond" w:hAnsi="Garamond"/>
          <w:color w:val="404040" w:themeColor="text1" w:themeTint="BF"/>
          <w:sz w:val="26"/>
        </w:rPr>
        <w:t>project team personnel (including contractors) to their appropriate functional areas.  It also ensures all procurement processes are finalized.</w:t>
      </w:r>
    </w:p>
    <w:p w:rsidR="00160D8E" w:rsidRPr="00E92CA6" w:rsidRDefault="00160D8E" w:rsidP="00DD4CE0">
      <w:pPr>
        <w:rPr>
          <w:rFonts w:ascii="Garamond" w:hAnsi="Garamond"/>
          <w:color w:val="404040" w:themeColor="text1" w:themeTint="BF"/>
          <w:sz w:val="26"/>
        </w:rPr>
      </w:pPr>
    </w:p>
    <w:p w:rsidR="00160D8E" w:rsidRPr="00E92CA6" w:rsidRDefault="00160D8E" w:rsidP="00DD4CE0">
      <w:pPr>
        <w:rPr>
          <w:rFonts w:ascii="Garamond" w:hAnsi="Garamond"/>
          <w:color w:val="404040" w:themeColor="text1" w:themeTint="BF"/>
          <w:sz w:val="26"/>
        </w:rPr>
      </w:pPr>
      <w:r w:rsidRPr="00E92CA6">
        <w:rPr>
          <w:rFonts w:ascii="Garamond" w:hAnsi="Garamond"/>
          <w:color w:val="404040" w:themeColor="text1" w:themeTint="BF"/>
          <w:sz w:val="26"/>
        </w:rPr>
        <w:t xml:space="preserve">It should be noted </w:t>
      </w:r>
      <w:r w:rsidR="00D97703" w:rsidRPr="00E92CA6">
        <w:rPr>
          <w:rFonts w:ascii="Garamond" w:hAnsi="Garamond"/>
          <w:color w:val="404040" w:themeColor="text1" w:themeTint="BF"/>
          <w:sz w:val="26"/>
        </w:rPr>
        <w:t xml:space="preserve">that </w:t>
      </w:r>
      <w:r w:rsidRPr="00E92CA6">
        <w:rPr>
          <w:rFonts w:ascii="Garamond" w:hAnsi="Garamond"/>
          <w:color w:val="404040" w:themeColor="text1" w:themeTint="BF"/>
          <w:sz w:val="26"/>
        </w:rPr>
        <w:t xml:space="preserve">the project is still in progress.  The processes (and forms) in this document will be completed, and the information distributed accordingly, when the project </w:t>
      </w:r>
      <w:r w:rsidR="00D97703" w:rsidRPr="00E92CA6">
        <w:rPr>
          <w:rFonts w:ascii="Garamond" w:hAnsi="Garamond"/>
          <w:color w:val="404040" w:themeColor="text1" w:themeTint="BF"/>
          <w:sz w:val="26"/>
        </w:rPr>
        <w:t>is completed in its entirety.</w:t>
      </w:r>
    </w:p>
    <w:p w:rsidR="00160D8E" w:rsidRPr="00E92CA6" w:rsidRDefault="00160D8E" w:rsidP="00DD4CE0">
      <w:pPr>
        <w:rPr>
          <w:rFonts w:ascii="Garamond" w:hAnsi="Garamond"/>
          <w:color w:val="404040" w:themeColor="text1" w:themeTint="BF"/>
          <w:sz w:val="26"/>
        </w:rPr>
      </w:pPr>
    </w:p>
    <w:p w:rsidR="00160D8E" w:rsidRPr="00E92CA6" w:rsidRDefault="00160D8E" w:rsidP="00DD4CE0">
      <w:pPr>
        <w:rPr>
          <w:rFonts w:ascii="Garamond" w:hAnsi="Garamond"/>
          <w:color w:val="404040" w:themeColor="text1" w:themeTint="BF"/>
          <w:sz w:val="26"/>
        </w:rPr>
      </w:pPr>
    </w:p>
    <w:p w:rsidR="00160D8E" w:rsidRPr="00E92CA6" w:rsidRDefault="00160D8E" w:rsidP="00DD4CE0">
      <w:pPr>
        <w:rPr>
          <w:rFonts w:ascii="Garamond" w:hAnsi="Garamond"/>
          <w:color w:val="404040" w:themeColor="text1" w:themeTint="BF"/>
          <w:sz w:val="26"/>
        </w:rPr>
      </w:pPr>
    </w:p>
    <w:p w:rsidR="00CD3A87" w:rsidRPr="00E92CA6" w:rsidRDefault="00CD3A87" w:rsidP="00DD4CE0">
      <w:pPr>
        <w:rPr>
          <w:rFonts w:ascii="Garamond" w:hAnsi="Garamond"/>
          <w:color w:val="404040" w:themeColor="text1" w:themeTint="BF"/>
          <w:sz w:val="26"/>
        </w:rPr>
      </w:pPr>
    </w:p>
    <w:p w:rsidR="00DD4CE0" w:rsidRPr="00E92CA6" w:rsidRDefault="00DD4CE0" w:rsidP="00DD4CE0">
      <w:pPr>
        <w:rPr>
          <w:rFonts w:ascii="Garamond" w:hAnsi="Garamond"/>
          <w:color w:val="404040" w:themeColor="text1" w:themeTint="BF"/>
          <w:sz w:val="26"/>
        </w:rPr>
      </w:pPr>
    </w:p>
    <w:p w:rsidR="0058044F" w:rsidRPr="00E92CA6" w:rsidRDefault="00DD4CE0" w:rsidP="00DD4CE0">
      <w:pPr>
        <w:jc w:val="center"/>
        <w:rPr>
          <w:rFonts w:ascii="Garamond" w:hAnsi="Garamond"/>
          <w:b/>
          <w:color w:val="404040" w:themeColor="text1" w:themeTint="BF"/>
          <w:sz w:val="32"/>
        </w:rPr>
      </w:pPr>
      <w:r w:rsidRPr="00E92CA6">
        <w:rPr>
          <w:rFonts w:ascii="Garamond" w:hAnsi="Garamond"/>
          <w:color w:val="404040" w:themeColor="text1" w:themeTint="BF"/>
          <w:sz w:val="26"/>
        </w:rPr>
        <w:br w:type="page"/>
      </w:r>
      <w:r w:rsidR="0058044F" w:rsidRPr="00E92CA6">
        <w:rPr>
          <w:rFonts w:ascii="Garamond" w:hAnsi="Garamond"/>
          <w:b/>
          <w:color w:val="404040" w:themeColor="text1" w:themeTint="BF"/>
          <w:sz w:val="32"/>
        </w:rPr>
        <w:t>References</w:t>
      </w:r>
    </w:p>
    <w:p w:rsidR="0058044F" w:rsidRPr="00E92CA6" w:rsidRDefault="0058044F" w:rsidP="0058044F">
      <w:pPr>
        <w:jc w:val="center"/>
        <w:rPr>
          <w:rFonts w:ascii="Garamond" w:hAnsi="Garamond"/>
          <w:color w:val="404040" w:themeColor="text1" w:themeTint="BF"/>
          <w:sz w:val="26"/>
        </w:rPr>
      </w:pPr>
    </w:p>
    <w:p w:rsidR="0058044F" w:rsidRPr="00E92CA6" w:rsidRDefault="0058044F" w:rsidP="0058044F">
      <w:pPr>
        <w:rPr>
          <w:rFonts w:ascii="Garamond" w:hAnsi="Garamond"/>
          <w:i/>
          <w:color w:val="404040" w:themeColor="text1" w:themeTint="BF"/>
          <w:sz w:val="26"/>
        </w:rPr>
      </w:pPr>
      <w:r w:rsidRPr="00E92CA6">
        <w:rPr>
          <w:rFonts w:ascii="Garamond" w:hAnsi="Garamond"/>
          <w:color w:val="404040" w:themeColor="text1" w:themeTint="BF"/>
          <w:sz w:val="26"/>
        </w:rPr>
        <w:t xml:space="preserve">Ertmer, P. A. &amp; Quinn, J. (2007). </w:t>
      </w:r>
      <w:r w:rsidRPr="00E92CA6">
        <w:rPr>
          <w:rFonts w:ascii="Garamond" w:hAnsi="Garamond"/>
          <w:i/>
          <w:color w:val="404040" w:themeColor="text1" w:themeTint="BF"/>
          <w:sz w:val="26"/>
        </w:rPr>
        <w:t>The ID CaseBook. Case Studies in Instructional Design.</w:t>
      </w:r>
    </w:p>
    <w:p w:rsidR="0058044F" w:rsidRPr="00E92CA6" w:rsidRDefault="0058044F" w:rsidP="0058044F">
      <w:pPr>
        <w:ind w:left="720"/>
        <w:rPr>
          <w:rFonts w:ascii="Garamond" w:hAnsi="Garamond"/>
          <w:color w:val="404040" w:themeColor="text1" w:themeTint="BF"/>
          <w:sz w:val="26"/>
        </w:rPr>
      </w:pPr>
      <w:r w:rsidRPr="00E92CA6">
        <w:rPr>
          <w:rFonts w:ascii="Garamond" w:hAnsi="Garamond"/>
          <w:color w:val="404040" w:themeColor="text1" w:themeTint="BF"/>
          <w:sz w:val="26"/>
        </w:rPr>
        <w:t>Upper Saddle River, NJ: Pearson Education, Inc.</w:t>
      </w:r>
    </w:p>
    <w:p w:rsidR="00AC553E" w:rsidRPr="00E92CA6" w:rsidRDefault="00AC553E" w:rsidP="00AC553E">
      <w:pPr>
        <w:rPr>
          <w:rFonts w:ascii="Garamond" w:hAnsi="Garamond"/>
          <w:color w:val="404040" w:themeColor="text1" w:themeTint="BF"/>
          <w:sz w:val="26"/>
        </w:rPr>
      </w:pPr>
    </w:p>
    <w:p w:rsidR="0058044F" w:rsidRPr="00E92CA6" w:rsidRDefault="0058044F" w:rsidP="005C1D5F">
      <w:pPr>
        <w:spacing w:beforeLines="1" w:afterLines="1"/>
        <w:rPr>
          <w:rFonts w:ascii="Garamond" w:hAnsi="Garamond" w:cs="Times New Roman"/>
          <w:color w:val="404040" w:themeColor="text1" w:themeTint="BF"/>
          <w:sz w:val="26"/>
          <w:szCs w:val="20"/>
        </w:rPr>
      </w:pPr>
      <w:r w:rsidRPr="00E92CA6">
        <w:rPr>
          <w:rFonts w:ascii="Garamond" w:hAnsi="Garamond" w:cs="Times New Roman"/>
          <w:color w:val="404040" w:themeColor="text1" w:themeTint="BF"/>
          <w:sz w:val="26"/>
          <w:szCs w:val="20"/>
        </w:rPr>
        <w:t xml:space="preserve">PMBOK Guide (2008). A Guide to the Project Management Body of </w:t>
      </w:r>
    </w:p>
    <w:p w:rsidR="0058044F" w:rsidRPr="00E92CA6" w:rsidRDefault="0058044F" w:rsidP="005C1D5F">
      <w:pPr>
        <w:spacing w:beforeLines="1" w:afterLines="1"/>
        <w:ind w:left="720"/>
        <w:rPr>
          <w:rFonts w:ascii="Garamond" w:hAnsi="Garamond" w:cs="Times New Roman"/>
          <w:color w:val="404040" w:themeColor="text1" w:themeTint="BF"/>
          <w:sz w:val="26"/>
          <w:szCs w:val="20"/>
        </w:rPr>
      </w:pPr>
      <w:r w:rsidRPr="00E92CA6">
        <w:rPr>
          <w:rFonts w:ascii="Garamond" w:hAnsi="Garamond" w:cs="Times New Roman"/>
          <w:color w:val="404040" w:themeColor="text1" w:themeTint="BF"/>
          <w:sz w:val="26"/>
          <w:szCs w:val="20"/>
        </w:rPr>
        <w:t xml:space="preserve">Knowledge (PMBOK® Guide). </w:t>
      </w:r>
      <w:r w:rsidR="00AC553E" w:rsidRPr="00E92CA6">
        <w:rPr>
          <w:rFonts w:ascii="Garamond" w:hAnsi="Garamond" w:cs="Times New Roman"/>
          <w:color w:val="404040" w:themeColor="text1" w:themeTint="BF"/>
          <w:sz w:val="26"/>
          <w:szCs w:val="20"/>
        </w:rPr>
        <w:t xml:space="preserve">(p. 99). </w:t>
      </w:r>
      <w:r w:rsidRPr="00E92CA6">
        <w:rPr>
          <w:rFonts w:ascii="Garamond" w:hAnsi="Garamond" w:cs="Times New Roman"/>
          <w:color w:val="404040" w:themeColor="text1" w:themeTint="BF"/>
          <w:sz w:val="26"/>
          <w:szCs w:val="20"/>
        </w:rPr>
        <w:t>4</w:t>
      </w:r>
      <w:r w:rsidRPr="00E92CA6">
        <w:rPr>
          <w:rFonts w:ascii="Garamond" w:hAnsi="Garamond" w:cs="Times New Roman"/>
          <w:color w:val="404040" w:themeColor="text1" w:themeTint="BF"/>
          <w:sz w:val="26"/>
          <w:szCs w:val="20"/>
          <w:vertAlign w:val="superscript"/>
        </w:rPr>
        <w:t>th</w:t>
      </w:r>
      <w:r w:rsidRPr="00E92CA6">
        <w:rPr>
          <w:rFonts w:ascii="Garamond" w:hAnsi="Garamond" w:cs="Times New Roman"/>
          <w:color w:val="404040" w:themeColor="text1" w:themeTint="BF"/>
          <w:sz w:val="26"/>
          <w:szCs w:val="20"/>
        </w:rPr>
        <w:t xml:space="preserve"> ed. Newton Square, PA: Project Management Institute, Inc.</w:t>
      </w:r>
    </w:p>
    <w:p w:rsidR="0058044F" w:rsidRPr="00E92CA6" w:rsidRDefault="0058044F" w:rsidP="005C1D5F">
      <w:pPr>
        <w:spacing w:beforeLines="1" w:afterLines="1"/>
        <w:ind w:left="720"/>
        <w:rPr>
          <w:rFonts w:ascii="Garamond" w:hAnsi="Garamond" w:cs="Times New Roman"/>
          <w:color w:val="404040" w:themeColor="text1" w:themeTint="BF"/>
          <w:sz w:val="26"/>
          <w:szCs w:val="20"/>
        </w:rPr>
      </w:pPr>
    </w:p>
    <w:p w:rsidR="00B863EA" w:rsidRPr="00963F1C" w:rsidRDefault="00B863EA" w:rsidP="00B863EA">
      <w:pPr>
        <w:rPr>
          <w:rFonts w:ascii="Garamond" w:hAnsi="Garamond"/>
          <w:color w:val="404040" w:themeColor="text1" w:themeTint="BF"/>
          <w:sz w:val="26"/>
        </w:rPr>
      </w:pPr>
      <w:r w:rsidRPr="00963F1C">
        <w:rPr>
          <w:rFonts w:ascii="Garamond" w:hAnsi="Garamond"/>
          <w:color w:val="404040" w:themeColor="text1" w:themeTint="BF"/>
          <w:sz w:val="26"/>
        </w:rPr>
        <w:t>Portny, S. E., Mantel, S. J., Meredith, J. R., Shafer, S. M., Sutton, M. M., &amp; Kramer, B.</w:t>
      </w:r>
    </w:p>
    <w:p w:rsidR="00B863EA" w:rsidRPr="00963F1C" w:rsidRDefault="00B863EA" w:rsidP="00B863EA">
      <w:pPr>
        <w:ind w:left="720"/>
        <w:rPr>
          <w:rFonts w:ascii="Garamond" w:hAnsi="Garamond"/>
          <w:color w:val="404040" w:themeColor="text1" w:themeTint="BF"/>
          <w:sz w:val="26"/>
        </w:rPr>
      </w:pPr>
      <w:r w:rsidRPr="00963F1C">
        <w:rPr>
          <w:rFonts w:ascii="Garamond" w:hAnsi="Garamond"/>
          <w:color w:val="404040" w:themeColor="text1" w:themeTint="BF"/>
          <w:sz w:val="26"/>
        </w:rPr>
        <w:t xml:space="preserve">E. (2008). (p. 76). </w:t>
      </w:r>
      <w:r w:rsidRPr="00963F1C">
        <w:rPr>
          <w:rFonts w:ascii="Garamond" w:hAnsi="Garamond"/>
          <w:i/>
          <w:color w:val="404040" w:themeColor="text1" w:themeTint="BF"/>
          <w:sz w:val="26"/>
        </w:rPr>
        <w:t>Project Management: Planning, scheduling, and controlling projects</w:t>
      </w:r>
      <w:r w:rsidRPr="00963F1C">
        <w:rPr>
          <w:rFonts w:ascii="Garamond" w:hAnsi="Garamond"/>
          <w:color w:val="404040" w:themeColor="text1" w:themeTint="BF"/>
          <w:sz w:val="26"/>
        </w:rPr>
        <w:t>. Hoboken, NJ: John Wiley &amp; Sons, Inc.</w:t>
      </w:r>
    </w:p>
    <w:p w:rsidR="00B863EA" w:rsidRPr="002A5DFB" w:rsidRDefault="00B863EA" w:rsidP="00B863EA">
      <w:pPr>
        <w:ind w:left="720"/>
        <w:rPr>
          <w:rFonts w:ascii="Garamond" w:hAnsi="Garamond"/>
          <w:sz w:val="26"/>
        </w:rPr>
      </w:pPr>
    </w:p>
    <w:p w:rsidR="00B863EA" w:rsidRPr="00E92CA6" w:rsidRDefault="00B863EA" w:rsidP="00B863EA">
      <w:pPr>
        <w:widowControl w:val="0"/>
        <w:tabs>
          <w:tab w:val="left" w:pos="220"/>
          <w:tab w:val="left" w:pos="720"/>
        </w:tabs>
        <w:autoSpaceDE w:val="0"/>
        <w:autoSpaceDN w:val="0"/>
        <w:adjustRightInd w:val="0"/>
        <w:rPr>
          <w:rFonts w:ascii="Garamond" w:hAnsi="Garamond" w:cs="Arial"/>
          <w:i/>
          <w:iCs/>
          <w:color w:val="404040" w:themeColor="text1" w:themeTint="BF"/>
          <w:sz w:val="26"/>
          <w:szCs w:val="26"/>
        </w:rPr>
      </w:pPr>
      <w:r w:rsidRPr="00E92CA6">
        <w:rPr>
          <w:rFonts w:ascii="Garamond" w:hAnsi="Garamond" w:cs="Arial"/>
          <w:color w:val="404040" w:themeColor="text1" w:themeTint="BF"/>
          <w:sz w:val="26"/>
          <w:szCs w:val="26"/>
        </w:rPr>
        <w:t xml:space="preserve">Virginia Information Technologies Agency. (2006). </w:t>
      </w:r>
      <w:r w:rsidRPr="00E92CA6">
        <w:rPr>
          <w:rFonts w:ascii="Garamond" w:hAnsi="Garamond" w:cs="Arial"/>
          <w:i/>
          <w:iCs/>
          <w:color w:val="404040" w:themeColor="text1" w:themeTint="BF"/>
          <w:sz w:val="26"/>
          <w:szCs w:val="26"/>
        </w:rPr>
        <w:t>Project Management Guideline: Section</w:t>
      </w:r>
    </w:p>
    <w:p w:rsidR="00B863EA" w:rsidRPr="00E92CA6" w:rsidRDefault="00B863EA" w:rsidP="00B863EA">
      <w:pPr>
        <w:widowControl w:val="0"/>
        <w:tabs>
          <w:tab w:val="left" w:pos="220"/>
          <w:tab w:val="left" w:pos="720"/>
        </w:tabs>
        <w:autoSpaceDE w:val="0"/>
        <w:autoSpaceDN w:val="0"/>
        <w:adjustRightInd w:val="0"/>
        <w:ind w:left="720"/>
        <w:rPr>
          <w:rFonts w:ascii="Garamond" w:hAnsi="Garamond" w:cs="Arial"/>
          <w:color w:val="404040" w:themeColor="text1" w:themeTint="BF"/>
          <w:sz w:val="26"/>
          <w:szCs w:val="26"/>
        </w:rPr>
      </w:pPr>
      <w:r w:rsidRPr="00E92CA6">
        <w:rPr>
          <w:rFonts w:ascii="Garamond" w:hAnsi="Garamond" w:cs="Arial"/>
          <w:i/>
          <w:iCs/>
          <w:color w:val="404040" w:themeColor="text1" w:themeTint="BF"/>
          <w:sz w:val="26"/>
          <w:szCs w:val="26"/>
        </w:rPr>
        <w:t>5—Project closeout phase</w:t>
      </w:r>
      <w:r w:rsidRPr="00E92CA6">
        <w:rPr>
          <w:rFonts w:ascii="Garamond" w:hAnsi="Garamond" w:cs="Arial"/>
          <w:color w:val="404040" w:themeColor="text1" w:themeTint="BF"/>
          <w:sz w:val="26"/>
          <w:szCs w:val="26"/>
        </w:rPr>
        <w:t xml:space="preserve"> (CPM-110-01). Retrieved on April 20, 2013, from</w:t>
      </w:r>
    </w:p>
    <w:p w:rsidR="00B863EA" w:rsidRPr="00E92CA6" w:rsidRDefault="005C1D5F" w:rsidP="00B863EA">
      <w:pPr>
        <w:ind w:left="720"/>
        <w:rPr>
          <w:rFonts w:ascii="Garamond" w:hAnsi="Garamond"/>
          <w:color w:val="404040" w:themeColor="text1" w:themeTint="BF"/>
          <w:sz w:val="26"/>
        </w:rPr>
      </w:pPr>
      <w:hyperlink r:id="rId10" w:history="1">
        <w:r w:rsidR="00B863EA" w:rsidRPr="00E92CA6">
          <w:rPr>
            <w:rFonts w:ascii="Garamond" w:hAnsi="Garamond" w:cs="Arial"/>
            <w:color w:val="404040" w:themeColor="text1" w:themeTint="BF"/>
            <w:sz w:val="26"/>
            <w:szCs w:val="26"/>
            <w:u w:val="single"/>
          </w:rPr>
          <w:t>http://www.vita.virginia.gov/uploadedFiles/Library/CPMG-SEC5.pdf</w:t>
        </w:r>
      </w:hyperlink>
    </w:p>
    <w:p w:rsidR="00B863EA" w:rsidRPr="00E92CA6" w:rsidRDefault="00B863EA" w:rsidP="00B863EA">
      <w:pPr>
        <w:rPr>
          <w:rFonts w:ascii="Garamond" w:hAnsi="Garamond"/>
          <w:color w:val="404040" w:themeColor="text1" w:themeTint="BF"/>
          <w:sz w:val="26"/>
        </w:rPr>
      </w:pPr>
    </w:p>
    <w:p w:rsidR="00F03139" w:rsidRPr="00E92CA6" w:rsidRDefault="00F03139">
      <w:pPr>
        <w:rPr>
          <w:rFonts w:ascii="Garamond" w:hAnsi="Garamond"/>
          <w:color w:val="404040" w:themeColor="text1" w:themeTint="BF"/>
          <w:sz w:val="28"/>
        </w:rPr>
      </w:pPr>
    </w:p>
    <w:p w:rsidR="00F03139" w:rsidRPr="00E92CA6" w:rsidRDefault="00F03139">
      <w:pPr>
        <w:rPr>
          <w:rFonts w:ascii="Garamond" w:hAnsi="Garamond"/>
          <w:color w:val="404040" w:themeColor="text1" w:themeTint="BF"/>
          <w:sz w:val="28"/>
        </w:rPr>
      </w:pPr>
    </w:p>
    <w:p w:rsidR="00830CC9" w:rsidRPr="00E92CA6" w:rsidRDefault="00830CC9">
      <w:pPr>
        <w:rPr>
          <w:rFonts w:ascii="Garamond" w:hAnsi="Garamond"/>
          <w:b/>
          <w:color w:val="404040" w:themeColor="text1" w:themeTint="BF"/>
          <w:sz w:val="28"/>
        </w:rPr>
      </w:pPr>
    </w:p>
    <w:p w:rsidR="00830CC9" w:rsidRPr="00E067EA" w:rsidRDefault="00B85DCC">
      <w:pPr>
        <w:rPr>
          <w:rFonts w:ascii="Garamond" w:hAnsi="Garamond"/>
          <w:color w:val="404040" w:themeColor="text1" w:themeTint="BF"/>
          <w:sz w:val="26"/>
        </w:rPr>
      </w:pPr>
      <w:r w:rsidRPr="00E067EA">
        <w:rPr>
          <w:rFonts w:ascii="Garamond" w:hAnsi="Garamond"/>
          <w:b/>
          <w:color w:val="404040" w:themeColor="text1" w:themeTint="BF"/>
          <w:sz w:val="26"/>
        </w:rPr>
        <w:t xml:space="preserve">Note: </w:t>
      </w:r>
    </w:p>
    <w:p w:rsidR="00C63554" w:rsidRPr="00E067EA" w:rsidRDefault="00B85DCC">
      <w:pPr>
        <w:rPr>
          <w:rFonts w:ascii="Garamond" w:hAnsi="Garamond"/>
          <w:color w:val="404040" w:themeColor="text1" w:themeTint="BF"/>
          <w:sz w:val="26"/>
        </w:rPr>
      </w:pPr>
      <w:r w:rsidRPr="00E067EA">
        <w:rPr>
          <w:rFonts w:ascii="Garamond" w:hAnsi="Garamond"/>
          <w:color w:val="404040" w:themeColor="text1" w:themeTint="BF"/>
          <w:sz w:val="26"/>
        </w:rPr>
        <w:t>Project C</w:t>
      </w:r>
      <w:r w:rsidR="007E22F1">
        <w:rPr>
          <w:rFonts w:ascii="Garamond" w:hAnsi="Garamond"/>
          <w:color w:val="404040" w:themeColor="text1" w:themeTint="BF"/>
          <w:sz w:val="26"/>
        </w:rPr>
        <w:t>loseout t</w:t>
      </w:r>
      <w:r w:rsidR="00F03139" w:rsidRPr="00E067EA">
        <w:rPr>
          <w:rFonts w:ascii="Garamond" w:hAnsi="Garamond"/>
          <w:color w:val="404040" w:themeColor="text1" w:themeTint="BF"/>
          <w:sz w:val="26"/>
        </w:rPr>
        <w:t xml:space="preserve">emplate </w:t>
      </w:r>
      <w:r w:rsidR="007E22F1">
        <w:rPr>
          <w:rFonts w:ascii="Garamond" w:hAnsi="Garamond"/>
          <w:color w:val="404040" w:themeColor="text1" w:themeTint="BF"/>
          <w:sz w:val="26"/>
        </w:rPr>
        <w:t xml:space="preserve">is </w:t>
      </w:r>
      <w:r w:rsidR="00F03139" w:rsidRPr="00E067EA">
        <w:rPr>
          <w:rFonts w:ascii="Garamond" w:hAnsi="Garamond"/>
          <w:color w:val="404040" w:themeColor="text1" w:themeTint="BF"/>
          <w:sz w:val="26"/>
        </w:rPr>
        <w:t xml:space="preserve">courtesy of </w:t>
      </w:r>
      <w:hyperlink r:id="rId11" w:history="1">
        <w:r w:rsidRPr="00E067EA">
          <w:rPr>
            <w:rStyle w:val="Hyperlink"/>
            <w:rFonts w:ascii="Garamond" w:hAnsi="Garamond"/>
            <w:color w:val="404040" w:themeColor="text1" w:themeTint="BF"/>
            <w:sz w:val="26"/>
          </w:rPr>
          <w:t>www.ProjectManagementDocs.com</w:t>
        </w:r>
      </w:hyperlink>
      <w:r w:rsidR="004A389B" w:rsidRPr="00E067EA">
        <w:rPr>
          <w:rFonts w:ascii="Garamond" w:hAnsi="Garamond"/>
          <w:color w:val="404040" w:themeColor="text1" w:themeTint="BF"/>
          <w:sz w:val="26"/>
        </w:rPr>
        <w:t>, f</w:t>
      </w:r>
      <w:r w:rsidRPr="00E067EA">
        <w:rPr>
          <w:rFonts w:ascii="Garamond" w:hAnsi="Garamond"/>
          <w:color w:val="404040" w:themeColor="text1" w:themeTint="BF"/>
          <w:sz w:val="26"/>
        </w:rPr>
        <w:t>r</w:t>
      </w:r>
      <w:r w:rsidR="007E22F1">
        <w:rPr>
          <w:rFonts w:ascii="Garamond" w:hAnsi="Garamond"/>
          <w:color w:val="404040" w:themeColor="text1" w:themeTint="BF"/>
          <w:sz w:val="26"/>
        </w:rPr>
        <w:t>ee project management templates, and has been modified to fit the WidgetMart EPSS project.</w:t>
      </w:r>
    </w:p>
    <w:sectPr w:rsidR="00C63554" w:rsidRPr="00E067EA" w:rsidSect="00C63554">
      <w:footerReference w:type="even" r:id="rId12"/>
      <w:footerReference w:type="defaul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1" w:rsidRDefault="007E22F1" w:rsidP="00877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22F1" w:rsidRDefault="007E22F1" w:rsidP="00A53E2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F1" w:rsidRPr="00A53E25" w:rsidRDefault="007E22F1" w:rsidP="008772B3">
    <w:pPr>
      <w:pStyle w:val="Footer"/>
      <w:framePr w:wrap="around" w:vAnchor="text" w:hAnchor="margin" w:xAlign="right" w:y="1"/>
      <w:rPr>
        <w:rStyle w:val="PageNumber"/>
      </w:rPr>
    </w:pPr>
    <w:r w:rsidRPr="00A53E25">
      <w:rPr>
        <w:rStyle w:val="PageNumber"/>
        <w:rFonts w:ascii="Garamond" w:hAnsi="Garamond"/>
        <w:color w:val="404040" w:themeColor="text1" w:themeTint="BF"/>
        <w:sz w:val="18"/>
      </w:rPr>
      <w:fldChar w:fldCharType="begin"/>
    </w:r>
    <w:r w:rsidRPr="00A53E25">
      <w:rPr>
        <w:rStyle w:val="PageNumber"/>
        <w:rFonts w:ascii="Garamond" w:hAnsi="Garamond"/>
        <w:color w:val="404040" w:themeColor="text1" w:themeTint="BF"/>
        <w:sz w:val="18"/>
      </w:rPr>
      <w:instrText xml:space="preserve">PAGE  </w:instrText>
    </w:r>
    <w:r w:rsidRPr="00A53E25">
      <w:rPr>
        <w:rStyle w:val="PageNumber"/>
        <w:rFonts w:ascii="Garamond" w:hAnsi="Garamond"/>
        <w:color w:val="404040" w:themeColor="text1" w:themeTint="BF"/>
        <w:sz w:val="18"/>
      </w:rPr>
      <w:fldChar w:fldCharType="separate"/>
    </w:r>
    <w:r w:rsidR="00EF402C">
      <w:rPr>
        <w:rStyle w:val="PageNumber"/>
        <w:rFonts w:ascii="Garamond" w:hAnsi="Garamond"/>
        <w:noProof/>
        <w:color w:val="404040" w:themeColor="text1" w:themeTint="BF"/>
        <w:sz w:val="18"/>
      </w:rPr>
      <w:t>11</w:t>
    </w:r>
    <w:r w:rsidRPr="00A53E25">
      <w:rPr>
        <w:rStyle w:val="PageNumber"/>
        <w:rFonts w:ascii="Garamond" w:hAnsi="Garamond"/>
        <w:color w:val="404040" w:themeColor="text1" w:themeTint="BF"/>
        <w:sz w:val="18"/>
      </w:rPr>
      <w:fldChar w:fldCharType="end"/>
    </w:r>
  </w:p>
  <w:p w:rsidR="007E22F1" w:rsidRPr="00A53E25" w:rsidRDefault="007E22F1" w:rsidP="00A53E25">
    <w:pPr>
      <w:pStyle w:val="Footer"/>
      <w:ind w:right="360"/>
      <w:rPr>
        <w:rFonts w:ascii="Garamond" w:hAnsi="Garamond"/>
        <w:i/>
        <w:color w:val="404040" w:themeColor="text1" w:themeTint="BF"/>
        <w:sz w:val="18"/>
      </w:rPr>
    </w:pPr>
    <w:r w:rsidRPr="00A53E25">
      <w:rPr>
        <w:rFonts w:ascii="Garamond" w:hAnsi="Garamond"/>
        <w:i/>
        <w:color w:val="404040" w:themeColor="text1" w:themeTint="BF"/>
        <w:sz w:val="18"/>
      </w:rPr>
      <w:t>Project Closeout for WidgetMart, April 20, 2013</w:t>
    </w:r>
    <w:r w:rsidRPr="00A53E25">
      <w:rPr>
        <w:rFonts w:ascii="Garamond" w:hAnsi="Garamond"/>
        <w:i/>
        <w:color w:val="404040" w:themeColor="text1" w:themeTint="BF"/>
        <w:sz w:val="18"/>
      </w:rPr>
      <w:ptab w:relativeTo="margin" w:alignment="center" w:leader="none"/>
    </w:r>
    <w:r w:rsidRPr="00A53E25">
      <w:rPr>
        <w:rFonts w:ascii="Garamond" w:hAnsi="Garamond"/>
        <w:i/>
        <w:color w:val="404040" w:themeColor="text1" w:themeTint="BF"/>
        <w:sz w:val="18"/>
      </w:rPr>
      <w:ptab w:relativeTo="margin" w:alignment="right" w:leader="none"/>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360411"/>
    <w:multiLevelType w:val="multilevel"/>
    <w:tmpl w:val="D59671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0344DA6"/>
    <w:multiLevelType w:val="hybridMultilevel"/>
    <w:tmpl w:val="56648F5A"/>
    <w:lvl w:ilvl="0" w:tplc="E086FC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5C32B1"/>
    <w:multiLevelType w:val="hybridMultilevel"/>
    <w:tmpl w:val="D5967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01406F"/>
    <w:rsid w:val="0001406F"/>
    <w:rsid w:val="000400D0"/>
    <w:rsid w:val="000B20CE"/>
    <w:rsid w:val="000E73F8"/>
    <w:rsid w:val="00150D94"/>
    <w:rsid w:val="00160D8E"/>
    <w:rsid w:val="001767BE"/>
    <w:rsid w:val="001A5C7A"/>
    <w:rsid w:val="0021055B"/>
    <w:rsid w:val="00210EEB"/>
    <w:rsid w:val="002A23B1"/>
    <w:rsid w:val="002A3FE7"/>
    <w:rsid w:val="002A4695"/>
    <w:rsid w:val="002F69B4"/>
    <w:rsid w:val="00300CEC"/>
    <w:rsid w:val="0034255F"/>
    <w:rsid w:val="003A760B"/>
    <w:rsid w:val="00405DEF"/>
    <w:rsid w:val="00446D0D"/>
    <w:rsid w:val="004702FD"/>
    <w:rsid w:val="004A389B"/>
    <w:rsid w:val="004A7667"/>
    <w:rsid w:val="0052071D"/>
    <w:rsid w:val="0058044F"/>
    <w:rsid w:val="005C1D5F"/>
    <w:rsid w:val="00657117"/>
    <w:rsid w:val="0067437F"/>
    <w:rsid w:val="006D04AB"/>
    <w:rsid w:val="00731540"/>
    <w:rsid w:val="00742574"/>
    <w:rsid w:val="00790F62"/>
    <w:rsid w:val="007E22F1"/>
    <w:rsid w:val="0082293B"/>
    <w:rsid w:val="00830CC9"/>
    <w:rsid w:val="008758D1"/>
    <w:rsid w:val="008772B3"/>
    <w:rsid w:val="00880905"/>
    <w:rsid w:val="00935D53"/>
    <w:rsid w:val="00963F1C"/>
    <w:rsid w:val="009E1887"/>
    <w:rsid w:val="009E779B"/>
    <w:rsid w:val="00A53E25"/>
    <w:rsid w:val="00AB233D"/>
    <w:rsid w:val="00AC553E"/>
    <w:rsid w:val="00AE5CEA"/>
    <w:rsid w:val="00AF197F"/>
    <w:rsid w:val="00AF5FD9"/>
    <w:rsid w:val="00B230F8"/>
    <w:rsid w:val="00B47CF5"/>
    <w:rsid w:val="00B51082"/>
    <w:rsid w:val="00B575C1"/>
    <w:rsid w:val="00B84F1D"/>
    <w:rsid w:val="00B85DCC"/>
    <w:rsid w:val="00B863EA"/>
    <w:rsid w:val="00C56873"/>
    <w:rsid w:val="00C63554"/>
    <w:rsid w:val="00C74912"/>
    <w:rsid w:val="00CD3A87"/>
    <w:rsid w:val="00CD5D69"/>
    <w:rsid w:val="00D97703"/>
    <w:rsid w:val="00DC6134"/>
    <w:rsid w:val="00DD3EFB"/>
    <w:rsid w:val="00DD41D4"/>
    <w:rsid w:val="00DD4CE0"/>
    <w:rsid w:val="00DD773B"/>
    <w:rsid w:val="00E067EA"/>
    <w:rsid w:val="00E92CA6"/>
    <w:rsid w:val="00E93110"/>
    <w:rsid w:val="00EE6397"/>
    <w:rsid w:val="00EF402C"/>
    <w:rsid w:val="00F00B71"/>
    <w:rsid w:val="00F03139"/>
    <w:rsid w:val="00F92A5E"/>
    <w:rsid w:val="00FB6A6C"/>
    <w:rsid w:val="00FF7605"/>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77C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ame">
    <w:name w:val="Name"/>
    <w:basedOn w:val="Normal"/>
    <w:uiPriority w:val="2"/>
    <w:qFormat/>
    <w:rsid w:val="00C63554"/>
    <w:pPr>
      <w:spacing w:before="60" w:after="60"/>
    </w:pPr>
    <w:rPr>
      <w:rFonts w:asciiTheme="majorHAnsi" w:eastAsiaTheme="majorEastAsia" w:hAnsiTheme="majorHAnsi" w:cstheme="majorBidi"/>
      <w:color w:val="4F81BD" w:themeColor="accent1"/>
      <w:sz w:val="36"/>
      <w:szCs w:val="36"/>
      <w:lang w:eastAsia="ja-JP"/>
    </w:rPr>
  </w:style>
  <w:style w:type="paragraph" w:styleId="ListParagraph">
    <w:name w:val="List Paragraph"/>
    <w:basedOn w:val="Normal"/>
    <w:uiPriority w:val="34"/>
    <w:qFormat/>
    <w:rsid w:val="0021055B"/>
    <w:pPr>
      <w:ind w:left="720"/>
      <w:contextualSpacing/>
    </w:pPr>
  </w:style>
  <w:style w:type="character" w:styleId="Hyperlink">
    <w:name w:val="Hyperlink"/>
    <w:basedOn w:val="DefaultParagraphFont"/>
    <w:rsid w:val="00210EEB"/>
    <w:rPr>
      <w:color w:val="0000FF" w:themeColor="hyperlink"/>
      <w:u w:val="single"/>
    </w:rPr>
  </w:style>
  <w:style w:type="paragraph" w:styleId="Header">
    <w:name w:val="header"/>
    <w:basedOn w:val="Normal"/>
    <w:link w:val="HeaderChar"/>
    <w:rsid w:val="00A53E25"/>
    <w:pPr>
      <w:tabs>
        <w:tab w:val="center" w:pos="4320"/>
        <w:tab w:val="right" w:pos="8640"/>
      </w:tabs>
    </w:pPr>
  </w:style>
  <w:style w:type="character" w:customStyle="1" w:styleId="HeaderChar">
    <w:name w:val="Header Char"/>
    <w:basedOn w:val="DefaultParagraphFont"/>
    <w:link w:val="Header"/>
    <w:rsid w:val="00A53E25"/>
  </w:style>
  <w:style w:type="paragraph" w:styleId="Footer">
    <w:name w:val="footer"/>
    <w:basedOn w:val="Normal"/>
    <w:link w:val="FooterChar"/>
    <w:rsid w:val="00A53E25"/>
    <w:pPr>
      <w:tabs>
        <w:tab w:val="center" w:pos="4320"/>
        <w:tab w:val="right" w:pos="8640"/>
      </w:tabs>
    </w:pPr>
  </w:style>
  <w:style w:type="character" w:customStyle="1" w:styleId="FooterChar">
    <w:name w:val="Footer Char"/>
    <w:basedOn w:val="DefaultParagraphFont"/>
    <w:link w:val="Footer"/>
    <w:rsid w:val="00A53E25"/>
  </w:style>
  <w:style w:type="character" w:styleId="PageNumber">
    <w:name w:val="page number"/>
    <w:basedOn w:val="DefaultParagraphFont"/>
    <w:rsid w:val="00A53E25"/>
  </w:style>
  <w:style w:type="character" w:styleId="FollowedHyperlink">
    <w:name w:val="FollowedHyperlink"/>
    <w:basedOn w:val="DefaultParagraphFont"/>
    <w:rsid w:val="008229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jectManagementDocs.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widgetmart.com" TargetMode="External"/><Relationship Id="rId6" Type="http://schemas.openxmlformats.org/officeDocument/2006/relationships/hyperlink" Target="mailto:DJ@widgetmart.com" TargetMode="External"/><Relationship Id="rId7" Type="http://schemas.openxmlformats.org/officeDocument/2006/relationships/hyperlink" Target="mailto:KN@universal.com" TargetMode="External"/><Relationship Id="rId8" Type="http://schemas.openxmlformats.org/officeDocument/2006/relationships/hyperlink" Target="mailto:JD@buymore.com" TargetMode="External"/><Relationship Id="rId9" Type="http://schemas.openxmlformats.org/officeDocument/2006/relationships/hyperlink" Target="mailto:JP@widgetmart.com" TargetMode="External"/><Relationship Id="rId10" Type="http://schemas.openxmlformats.org/officeDocument/2006/relationships/hyperlink" Target="http://www.vita.virginia.gov/uploadedFiles/Library/CPMG-SEC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A4964022ABD04188DB31E6AFF7671A"/>
        <w:category>
          <w:name w:val="General"/>
          <w:gallery w:val="placeholder"/>
        </w:category>
        <w:types>
          <w:type w:val="bbPlcHdr"/>
        </w:types>
        <w:behaviors>
          <w:behavior w:val="content"/>
        </w:behaviors>
        <w:guid w:val="{009EB3E3-7C34-8546-9018-CAAFBDB5E180}"/>
      </w:docPartPr>
      <w:docPartBody>
        <w:p w:rsidR="004F14AE" w:rsidRDefault="004F14AE" w:rsidP="004F14AE">
          <w:pPr>
            <w:pStyle w:val="18A4964022ABD04188DB31E6AFF7671A"/>
          </w:pPr>
          <w:r>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4F14AE"/>
    <w:rsid w:val="00000EC6"/>
    <w:rsid w:val="00012F64"/>
    <w:rsid w:val="00217922"/>
    <w:rsid w:val="004F14AE"/>
    <w:rsid w:val="0076791C"/>
    <w:rsid w:val="0089631F"/>
    <w:rsid w:val="00971A61"/>
    <w:rsid w:val="00AA282F"/>
    <w:rsid w:val="00CB2BD9"/>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8A4964022ABD04188DB31E6AFF7671A">
    <w:name w:val="18A4964022ABD04188DB31E6AFF7671A"/>
    <w:rsid w:val="004F14AE"/>
  </w:style>
  <w:style w:type="paragraph" w:customStyle="1" w:styleId="A8CB7598416B354DAB239BCE764E3E15">
    <w:name w:val="A8CB7598416B354DAB239BCE764E3E15"/>
    <w:rsid w:val="00971A61"/>
  </w:style>
  <w:style w:type="paragraph" w:customStyle="1" w:styleId="200274E74E387D4383A5D7590416C45E">
    <w:name w:val="200274E74E387D4383A5D7590416C45E"/>
    <w:rsid w:val="00971A61"/>
  </w:style>
  <w:style w:type="paragraph" w:customStyle="1" w:styleId="D3439CF23DF6CB42A193F93C01A4084E">
    <w:name w:val="D3439CF23DF6CB42A193F93C01A4084E"/>
    <w:rsid w:val="00971A6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11</Pages>
  <Words>1710</Words>
  <Characters>9747</Characters>
  <Application>Microsoft Macintosh Word</Application>
  <DocSecurity>0</DocSecurity>
  <Lines>81</Lines>
  <Paragraphs>19</Paragraphs>
  <ScaleCrop>false</ScaleCrop>
  <Company>WidgetMart</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Pulley</dc:creator>
  <cp:keywords/>
  <cp:lastModifiedBy>Marta Pulley</cp:lastModifiedBy>
  <cp:revision>45</cp:revision>
  <dcterms:created xsi:type="dcterms:W3CDTF">2013-04-19T18:08:00Z</dcterms:created>
  <dcterms:modified xsi:type="dcterms:W3CDTF">2013-04-21T02:00:00Z</dcterms:modified>
</cp:coreProperties>
</file>